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4C87" w14:textId="6094B775" w:rsidR="00F46B5F" w:rsidRDefault="00F46B5F" w:rsidP="00F46B5F">
      <w:pPr>
        <w:autoSpaceDE w:val="0"/>
        <w:autoSpaceDN w:val="0"/>
        <w:adjustRightInd w:val="0"/>
        <w:spacing w:after="0" w:line="240" w:lineRule="auto"/>
        <w:jc w:val="center"/>
        <w:outlineLvl w:val="0"/>
        <w:rPr>
          <w:rFonts w:ascii="Times New Roman" w:hAnsi="Times New Roman" w:cs="Times New Roman"/>
          <w:b/>
          <w:bCs/>
          <w:kern w:val="0"/>
          <w:sz w:val="24"/>
          <w:szCs w:val="24"/>
        </w:rPr>
      </w:pPr>
      <w:r>
        <w:rPr>
          <w:noProof/>
          <w:sz w:val="32"/>
        </w:rPr>
        <w:drawing>
          <wp:inline distT="0" distB="0" distL="0" distR="0" wp14:anchorId="444EE5A9" wp14:editId="0B0CDF30">
            <wp:extent cx="774932" cy="805026"/>
            <wp:effectExtent l="0" t="0" r="6350" b="0"/>
            <wp:docPr id="11317652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7060" cy="817625"/>
                    </a:xfrm>
                    <a:prstGeom prst="rect">
                      <a:avLst/>
                    </a:prstGeom>
                    <a:noFill/>
                    <a:ln>
                      <a:noFill/>
                    </a:ln>
                  </pic:spPr>
                </pic:pic>
              </a:graphicData>
            </a:graphic>
          </wp:inline>
        </w:drawing>
      </w:r>
    </w:p>
    <w:p w14:paraId="4B6D42CC" w14:textId="77777777" w:rsidR="00F46B5F" w:rsidRDefault="00F46B5F" w:rsidP="00F46B5F">
      <w:pPr>
        <w:autoSpaceDE w:val="0"/>
        <w:autoSpaceDN w:val="0"/>
        <w:adjustRightInd w:val="0"/>
        <w:spacing w:after="0" w:line="240" w:lineRule="auto"/>
        <w:jc w:val="center"/>
        <w:outlineLvl w:val="0"/>
        <w:rPr>
          <w:rFonts w:ascii="Times New Roman" w:hAnsi="Times New Roman" w:cs="Times New Roman"/>
          <w:b/>
          <w:bCs/>
          <w:kern w:val="0"/>
          <w:sz w:val="24"/>
          <w:szCs w:val="24"/>
        </w:rPr>
      </w:pPr>
    </w:p>
    <w:p w14:paraId="6519DF96" w14:textId="77777777" w:rsidR="008564A8" w:rsidRPr="00C554BF" w:rsidRDefault="008564A8" w:rsidP="008564A8">
      <w:pPr>
        <w:jc w:val="center"/>
        <w:rPr>
          <w:rFonts w:ascii="Times New Roman" w:hAnsi="Times New Roman" w:cs="Times New Roman"/>
          <w:sz w:val="32"/>
          <w:szCs w:val="32"/>
        </w:rPr>
      </w:pPr>
      <w:r w:rsidRPr="00C554BF">
        <w:rPr>
          <w:rFonts w:ascii="Times New Roman" w:hAnsi="Times New Roman" w:cs="Times New Roman"/>
          <w:sz w:val="32"/>
          <w:szCs w:val="32"/>
        </w:rPr>
        <w:t>Администрация Варнавинского муниципального округа</w:t>
      </w:r>
    </w:p>
    <w:p w14:paraId="2CA35995" w14:textId="77777777" w:rsidR="008564A8" w:rsidRPr="00C554BF" w:rsidRDefault="008564A8" w:rsidP="008564A8">
      <w:pPr>
        <w:jc w:val="center"/>
        <w:rPr>
          <w:rFonts w:ascii="Times New Roman" w:hAnsi="Times New Roman" w:cs="Times New Roman"/>
          <w:sz w:val="32"/>
          <w:szCs w:val="32"/>
        </w:rPr>
      </w:pPr>
      <w:r w:rsidRPr="00C554BF">
        <w:rPr>
          <w:rFonts w:ascii="Times New Roman" w:hAnsi="Times New Roman" w:cs="Times New Roman"/>
          <w:sz w:val="32"/>
          <w:szCs w:val="32"/>
        </w:rPr>
        <w:t>Нижегородской области</w:t>
      </w:r>
    </w:p>
    <w:p w14:paraId="11B065AD" w14:textId="77777777" w:rsidR="008564A8" w:rsidRPr="00C554BF" w:rsidRDefault="008564A8" w:rsidP="008564A8">
      <w:pPr>
        <w:jc w:val="center"/>
        <w:rPr>
          <w:rFonts w:ascii="Times New Roman" w:hAnsi="Times New Roman" w:cs="Times New Roman"/>
          <w:b/>
          <w:bCs/>
          <w:sz w:val="40"/>
          <w:szCs w:val="40"/>
        </w:rPr>
      </w:pPr>
      <w:r w:rsidRPr="00C554BF">
        <w:rPr>
          <w:rFonts w:ascii="Times New Roman" w:hAnsi="Times New Roman" w:cs="Times New Roman"/>
          <w:b/>
          <w:bCs/>
          <w:sz w:val="40"/>
          <w:szCs w:val="40"/>
        </w:rPr>
        <w:t>П О С Т А Н О В Л Е Н И Е</w:t>
      </w:r>
    </w:p>
    <w:p w14:paraId="37394855" w14:textId="3859453A" w:rsidR="008564A8" w:rsidRPr="00C554BF" w:rsidRDefault="008564A8" w:rsidP="008564A8">
      <w:pPr>
        <w:rPr>
          <w:rFonts w:ascii="Times New Roman" w:hAnsi="Times New Roman" w:cs="Times New Roman"/>
          <w:szCs w:val="28"/>
        </w:rPr>
      </w:pPr>
      <w:r>
        <w:rPr>
          <w:rFonts w:ascii="Times New Roman" w:hAnsi="Times New Roman" w:cs="Times New Roman"/>
          <w:szCs w:val="28"/>
        </w:rPr>
        <w:t xml:space="preserve">             </w:t>
      </w:r>
      <w:r w:rsidRPr="00C554BF">
        <w:rPr>
          <w:rFonts w:ascii="Times New Roman" w:hAnsi="Times New Roman" w:cs="Times New Roman"/>
          <w:szCs w:val="28"/>
        </w:rPr>
        <w:t xml:space="preserve">от </w:t>
      </w:r>
      <w:r w:rsidR="00B81509" w:rsidRPr="00B81509">
        <w:rPr>
          <w:rFonts w:ascii="Times New Roman" w:hAnsi="Times New Roman" w:cs="Times New Roman"/>
          <w:szCs w:val="28"/>
          <w:u w:val="single"/>
        </w:rPr>
        <w:t>18.06.2026г.</w:t>
      </w:r>
      <w:r w:rsidRPr="00C554BF">
        <w:rPr>
          <w:rFonts w:ascii="Times New Roman" w:hAnsi="Times New Roman" w:cs="Times New Roman"/>
          <w:szCs w:val="28"/>
        </w:rPr>
        <w:t xml:space="preserve">                                        </w:t>
      </w:r>
      <w:r w:rsidRPr="00C554BF">
        <w:rPr>
          <w:rFonts w:ascii="Times New Roman" w:hAnsi="Times New Roman" w:cs="Times New Roman"/>
          <w:szCs w:val="28"/>
        </w:rPr>
        <w:tab/>
      </w:r>
      <w:r w:rsidR="001F6F25">
        <w:rPr>
          <w:rFonts w:ascii="Times New Roman" w:hAnsi="Times New Roman" w:cs="Times New Roman"/>
          <w:szCs w:val="28"/>
        </w:rPr>
        <w:t xml:space="preserve">   </w:t>
      </w:r>
      <w:r w:rsidRPr="00C554BF">
        <w:rPr>
          <w:rFonts w:ascii="Times New Roman" w:hAnsi="Times New Roman" w:cs="Times New Roman"/>
          <w:szCs w:val="28"/>
        </w:rPr>
        <w:tab/>
      </w:r>
      <w:r w:rsidRPr="00C554BF">
        <w:rPr>
          <w:rFonts w:ascii="Times New Roman" w:hAnsi="Times New Roman" w:cs="Times New Roman"/>
          <w:szCs w:val="28"/>
        </w:rPr>
        <w:tab/>
        <w:t xml:space="preserve">                   </w:t>
      </w:r>
      <w:r w:rsidR="001F6F25">
        <w:rPr>
          <w:rFonts w:ascii="Times New Roman" w:hAnsi="Times New Roman" w:cs="Times New Roman"/>
          <w:szCs w:val="28"/>
        </w:rPr>
        <w:t xml:space="preserve">   </w:t>
      </w:r>
      <w:r w:rsidR="00381938">
        <w:rPr>
          <w:rFonts w:ascii="Times New Roman" w:hAnsi="Times New Roman" w:cs="Times New Roman"/>
          <w:szCs w:val="28"/>
        </w:rPr>
        <w:t>№</w:t>
      </w:r>
      <w:r w:rsidR="00B81509">
        <w:rPr>
          <w:rFonts w:ascii="Times New Roman" w:hAnsi="Times New Roman" w:cs="Times New Roman"/>
          <w:szCs w:val="28"/>
        </w:rPr>
        <w:t xml:space="preserve"> </w:t>
      </w:r>
      <w:r w:rsidR="00B81509" w:rsidRPr="00B81509">
        <w:rPr>
          <w:rFonts w:ascii="Times New Roman" w:hAnsi="Times New Roman" w:cs="Times New Roman"/>
          <w:szCs w:val="28"/>
          <w:u w:val="single"/>
        </w:rPr>
        <w:t>403</w:t>
      </w:r>
    </w:p>
    <w:p w14:paraId="45AB2AEC" w14:textId="77777777" w:rsidR="00F46B5F" w:rsidRDefault="00F46B5F" w:rsidP="00F46B5F">
      <w:pPr>
        <w:autoSpaceDE w:val="0"/>
        <w:autoSpaceDN w:val="0"/>
        <w:adjustRightInd w:val="0"/>
        <w:spacing w:after="0" w:line="240" w:lineRule="auto"/>
        <w:rPr>
          <w:rFonts w:ascii="Times New Roman" w:hAnsi="Times New Roman" w:cs="Times New Roman"/>
          <w:b/>
          <w:bCs/>
          <w:kern w:val="0"/>
          <w:sz w:val="24"/>
          <w:szCs w:val="24"/>
        </w:rPr>
      </w:pPr>
    </w:p>
    <w:p w14:paraId="529A7CDF" w14:textId="77777777"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О ПОРЯДКЕ РАЗРАБОТКИ И УТВЕРЖДЕНИЯ</w:t>
      </w:r>
    </w:p>
    <w:p w14:paraId="44A6BB7B" w14:textId="02318984"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АДМИНИСТРАТИВНЫХ РЕГЛАМЕНТОВ ПРЕДОСТАВЛЕНИЯ МУНИЦИПАЛЬНЫХ</w:t>
      </w:r>
      <w:r w:rsidR="008564A8">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 xml:space="preserve">УСЛУГ </w:t>
      </w:r>
    </w:p>
    <w:p w14:paraId="4B733C65" w14:textId="77777777" w:rsidR="00F46B5F" w:rsidRDefault="00F46B5F" w:rsidP="00F46B5F">
      <w:pPr>
        <w:autoSpaceDE w:val="0"/>
        <w:autoSpaceDN w:val="0"/>
        <w:adjustRightInd w:val="0"/>
        <w:spacing w:after="0" w:line="240" w:lineRule="auto"/>
        <w:rPr>
          <w:rFonts w:ascii="Times New Roman" w:hAnsi="Times New Roman" w:cs="Times New Roman"/>
          <w:kern w:val="0"/>
          <w:sz w:val="24"/>
          <w:szCs w:val="24"/>
        </w:rPr>
      </w:pPr>
    </w:p>
    <w:p w14:paraId="42F5BFCA" w14:textId="286E7B75" w:rsidR="00F46B5F" w:rsidRDefault="00F46B5F" w:rsidP="0080629C">
      <w:pPr>
        <w:autoSpaceDE w:val="0"/>
        <w:autoSpaceDN w:val="0"/>
        <w:adjustRightInd w:val="0"/>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На основании Федерального </w:t>
      </w:r>
      <w:r w:rsidRPr="001F6F25">
        <w:rPr>
          <w:rFonts w:ascii="Times New Roman" w:hAnsi="Times New Roman" w:cs="Times New Roman"/>
          <w:kern w:val="0"/>
          <w:sz w:val="24"/>
          <w:szCs w:val="24"/>
        </w:rPr>
        <w:t xml:space="preserve">закона </w:t>
      </w:r>
      <w:r>
        <w:rPr>
          <w:rFonts w:ascii="Times New Roman" w:hAnsi="Times New Roman" w:cs="Times New Roman"/>
          <w:kern w:val="0"/>
          <w:sz w:val="24"/>
          <w:szCs w:val="24"/>
        </w:rPr>
        <w:t xml:space="preserve">от 27.07.2010 N 210-ФЗ "Об организации предоставления государственных и муниципальных услуг", </w:t>
      </w:r>
      <w:hyperlink r:id="rId5" w:history="1">
        <w:r w:rsidRPr="001F6F25">
          <w:rPr>
            <w:rFonts w:ascii="Times New Roman" w:hAnsi="Times New Roman" w:cs="Times New Roman"/>
            <w:kern w:val="0"/>
            <w:sz w:val="24"/>
            <w:szCs w:val="24"/>
          </w:rPr>
          <w:t>Постановления</w:t>
        </w:r>
      </w:hyperlink>
      <w:r w:rsidRPr="001F6F25">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6" w:history="1">
        <w:r w:rsidRPr="001F6F25">
          <w:rPr>
            <w:rFonts w:ascii="Times New Roman" w:hAnsi="Times New Roman" w:cs="Times New Roman"/>
            <w:kern w:val="0"/>
            <w:sz w:val="24"/>
            <w:szCs w:val="24"/>
          </w:rPr>
          <w:t>постановления</w:t>
        </w:r>
      </w:hyperlink>
      <w:r w:rsidRPr="001F6F25">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Правительства Нижегородской области от 11.07.2023 N 623 "Об организации предоставления государственных и муниципальных услуг в Нижегородской области", Устава </w:t>
      </w:r>
      <w:r w:rsidR="000D591A">
        <w:rPr>
          <w:rFonts w:ascii="Times New Roman" w:hAnsi="Times New Roman" w:cs="Times New Roman"/>
          <w:kern w:val="0"/>
          <w:sz w:val="24"/>
          <w:szCs w:val="24"/>
        </w:rPr>
        <w:t xml:space="preserve">Варнавинского муниципального округа Нижегородской области </w:t>
      </w:r>
      <w:r>
        <w:rPr>
          <w:rFonts w:ascii="Times New Roman" w:hAnsi="Times New Roman" w:cs="Times New Roman"/>
          <w:kern w:val="0"/>
          <w:sz w:val="24"/>
          <w:szCs w:val="24"/>
        </w:rPr>
        <w:t xml:space="preserve">администрация </w:t>
      </w:r>
      <w:r w:rsidR="000D591A">
        <w:rPr>
          <w:rFonts w:ascii="Times New Roman" w:hAnsi="Times New Roman" w:cs="Times New Roman"/>
          <w:kern w:val="0"/>
          <w:sz w:val="24"/>
          <w:szCs w:val="24"/>
        </w:rPr>
        <w:t xml:space="preserve">Варнавинского муниципального округа Нижегородской области </w:t>
      </w:r>
      <w:r>
        <w:rPr>
          <w:rFonts w:ascii="Times New Roman" w:hAnsi="Times New Roman" w:cs="Times New Roman"/>
          <w:kern w:val="0"/>
          <w:sz w:val="24"/>
          <w:szCs w:val="24"/>
        </w:rPr>
        <w:t>постановляет:</w:t>
      </w:r>
    </w:p>
    <w:p w14:paraId="68CB7C9A" w14:textId="77777777" w:rsidR="00F46B5F" w:rsidRPr="000D591A" w:rsidRDefault="00F46B5F" w:rsidP="0080629C">
      <w:pPr>
        <w:autoSpaceDE w:val="0"/>
        <w:autoSpaceDN w:val="0"/>
        <w:adjustRightInd w:val="0"/>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1. Утвердить прилагаемый </w:t>
      </w:r>
      <w:hyperlink w:anchor="Par33" w:history="1">
        <w:r w:rsidRPr="001F6F25">
          <w:rPr>
            <w:rFonts w:ascii="Times New Roman" w:hAnsi="Times New Roman" w:cs="Times New Roman"/>
            <w:kern w:val="0"/>
            <w:sz w:val="24"/>
            <w:szCs w:val="24"/>
          </w:rPr>
          <w:t>Порядок</w:t>
        </w:r>
      </w:hyperlink>
      <w:r w:rsidRPr="001F6F25">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разработки и утверждения административных </w:t>
      </w:r>
      <w:r w:rsidRPr="000D591A">
        <w:rPr>
          <w:rFonts w:ascii="Times New Roman" w:hAnsi="Times New Roman" w:cs="Times New Roman"/>
          <w:kern w:val="0"/>
          <w:sz w:val="24"/>
          <w:szCs w:val="24"/>
        </w:rPr>
        <w:t>регламентов предоставления муниципальных услуг (далее - Порядок).</w:t>
      </w:r>
    </w:p>
    <w:p w14:paraId="6910C672" w14:textId="63C988AD" w:rsidR="000D591A" w:rsidRDefault="000D591A" w:rsidP="0080629C">
      <w:pPr>
        <w:spacing w:after="0" w:line="240" w:lineRule="auto"/>
        <w:ind w:firstLine="539"/>
        <w:jc w:val="both"/>
        <w:rPr>
          <w:rFonts w:ascii="Times New Roman" w:hAnsi="Times New Roman" w:cs="Times New Roman"/>
          <w:sz w:val="24"/>
          <w:szCs w:val="24"/>
        </w:rPr>
      </w:pPr>
      <w:r w:rsidRPr="000D591A">
        <w:rPr>
          <w:rFonts w:ascii="Times New Roman" w:hAnsi="Times New Roman" w:cs="Times New Roman"/>
          <w:sz w:val="24"/>
          <w:szCs w:val="24"/>
        </w:rPr>
        <w:t>2. Отделу информационного обеспечения и технической защиты информации администрации Варнавинского муниципального округа Нижегородской области обеспечить опубликование настоящего постановления в газете «Новый путь», размещение на официальном сайте администрации Варнавинского муниципального округа Нижегородской области в информационно-телекоммуникационной сети «Интернет».</w:t>
      </w:r>
    </w:p>
    <w:p w14:paraId="3AC6A439" w14:textId="77777777" w:rsidR="000D591A" w:rsidRPr="001F6F25" w:rsidRDefault="000D591A" w:rsidP="000D591A">
      <w:pPr>
        <w:pStyle w:val="a7"/>
        <w:tabs>
          <w:tab w:val="left" w:pos="0"/>
        </w:tabs>
        <w:spacing w:after="0" w:line="240" w:lineRule="auto"/>
        <w:ind w:left="0" w:firstLine="703"/>
        <w:jc w:val="both"/>
        <w:rPr>
          <w:rFonts w:ascii="Times New Roman" w:hAnsi="Times New Roman" w:cs="Times New Roman"/>
          <w:sz w:val="24"/>
          <w:szCs w:val="24"/>
        </w:rPr>
      </w:pPr>
      <w:r w:rsidRPr="001F6F25">
        <w:rPr>
          <w:rFonts w:ascii="Times New Roman" w:hAnsi="Times New Roman" w:cs="Times New Roman"/>
          <w:sz w:val="24"/>
          <w:szCs w:val="24"/>
        </w:rPr>
        <w:t>3. Настоящее постановление вступает в силу после его официального опубликования.</w:t>
      </w:r>
    </w:p>
    <w:p w14:paraId="7196EAE8" w14:textId="17A0B180" w:rsidR="000D591A" w:rsidRPr="001F6F25" w:rsidRDefault="000D591A" w:rsidP="000D591A">
      <w:pPr>
        <w:spacing w:after="0" w:line="240" w:lineRule="auto"/>
        <w:ind w:firstLine="703"/>
        <w:jc w:val="both"/>
        <w:rPr>
          <w:rFonts w:ascii="Times New Roman" w:hAnsi="Times New Roman" w:cs="Times New Roman"/>
          <w:sz w:val="24"/>
          <w:szCs w:val="24"/>
        </w:rPr>
      </w:pPr>
      <w:r w:rsidRPr="001F6F25">
        <w:rPr>
          <w:rFonts w:ascii="Times New Roman" w:hAnsi="Times New Roman" w:cs="Times New Roman"/>
          <w:sz w:val="24"/>
          <w:szCs w:val="24"/>
        </w:rPr>
        <w:t xml:space="preserve">4. </w:t>
      </w:r>
      <w:r w:rsidR="0080629C" w:rsidRPr="001F6F25">
        <w:rPr>
          <w:rFonts w:ascii="Times New Roman" w:hAnsi="Times New Roman" w:cs="Times New Roman"/>
          <w:sz w:val="24"/>
          <w:szCs w:val="24"/>
        </w:rPr>
        <w:t xml:space="preserve">Отделу информационного обеспечения и технической защиты информации администрации Варнавинского муниципального округа Нижегородской области </w:t>
      </w:r>
      <w:r w:rsidRPr="001F6F25">
        <w:rPr>
          <w:rFonts w:ascii="Times New Roman" w:hAnsi="Times New Roman" w:cs="Times New Roman"/>
          <w:sz w:val="24"/>
          <w:szCs w:val="24"/>
        </w:rPr>
        <w:t>довести настоящее постановление до сведения руководителей отраслевых (функциональных) и территориальных органов администрации Варнавинского муниципального округа Нижегородской области.</w:t>
      </w:r>
    </w:p>
    <w:p w14:paraId="45BEBC12" w14:textId="366AA665" w:rsidR="000D591A" w:rsidRPr="001F6F25" w:rsidRDefault="000D591A" w:rsidP="001F6F25">
      <w:pPr>
        <w:ind w:firstLine="703"/>
        <w:jc w:val="both"/>
        <w:rPr>
          <w:rFonts w:ascii="Times New Roman" w:eastAsia="Times New Roman" w:hAnsi="Times New Roman" w:cs="Times New Roman"/>
          <w:kern w:val="0"/>
          <w:sz w:val="24"/>
          <w:szCs w:val="24"/>
          <w:lang w:eastAsia="ru-RU"/>
          <w14:ligatures w14:val="none"/>
        </w:rPr>
      </w:pPr>
      <w:r w:rsidRPr="001F6F25">
        <w:rPr>
          <w:rFonts w:ascii="Times New Roman" w:hAnsi="Times New Roman" w:cs="Times New Roman"/>
          <w:sz w:val="24"/>
          <w:szCs w:val="24"/>
        </w:rPr>
        <w:t xml:space="preserve">5. Контроль за исполнением настоящего постановления возложить на </w:t>
      </w:r>
      <w:r w:rsidR="001F6F25" w:rsidRPr="001F6F25">
        <w:rPr>
          <w:rFonts w:ascii="Times New Roman" w:eastAsia="Times New Roman" w:hAnsi="Times New Roman" w:cs="Times New Roman"/>
          <w:kern w:val="0"/>
          <w:sz w:val="24"/>
          <w:szCs w:val="24"/>
          <w:lang w:eastAsia="ru-RU"/>
          <w14:ligatures w14:val="none"/>
        </w:rPr>
        <w:t>Заместител</w:t>
      </w:r>
      <w:r w:rsidR="001F6F25">
        <w:rPr>
          <w:rFonts w:ascii="Times New Roman" w:eastAsia="Times New Roman" w:hAnsi="Times New Roman" w:cs="Times New Roman"/>
          <w:kern w:val="0"/>
          <w:sz w:val="24"/>
          <w:szCs w:val="24"/>
          <w:lang w:eastAsia="ru-RU"/>
          <w14:ligatures w14:val="none"/>
        </w:rPr>
        <w:t>я</w:t>
      </w:r>
      <w:r w:rsidR="001F6F25" w:rsidRPr="001F6F25">
        <w:rPr>
          <w:rFonts w:ascii="Times New Roman" w:eastAsia="Times New Roman" w:hAnsi="Times New Roman" w:cs="Times New Roman"/>
          <w:kern w:val="0"/>
          <w:sz w:val="24"/>
          <w:szCs w:val="24"/>
          <w:lang w:eastAsia="ru-RU"/>
          <w14:ligatures w14:val="none"/>
        </w:rPr>
        <w:t xml:space="preserve"> главы по общим и социальным вопросам, управляющ</w:t>
      </w:r>
      <w:r w:rsidR="001F6F25">
        <w:rPr>
          <w:rFonts w:ascii="Times New Roman" w:eastAsia="Times New Roman" w:hAnsi="Times New Roman" w:cs="Times New Roman"/>
          <w:kern w:val="0"/>
          <w:sz w:val="24"/>
          <w:szCs w:val="24"/>
          <w:lang w:eastAsia="ru-RU"/>
          <w14:ligatures w14:val="none"/>
        </w:rPr>
        <w:t>его</w:t>
      </w:r>
      <w:r w:rsidR="001F6F25" w:rsidRPr="001F6F25">
        <w:rPr>
          <w:rFonts w:ascii="Times New Roman" w:eastAsia="Times New Roman" w:hAnsi="Times New Roman" w:cs="Times New Roman"/>
          <w:kern w:val="0"/>
          <w:sz w:val="24"/>
          <w:szCs w:val="24"/>
          <w:lang w:eastAsia="ru-RU"/>
          <w14:ligatures w14:val="none"/>
        </w:rPr>
        <w:t xml:space="preserve"> делами</w:t>
      </w:r>
      <w:r w:rsidR="001F6F25">
        <w:rPr>
          <w:rFonts w:ascii="Times New Roman" w:eastAsia="Times New Roman" w:hAnsi="Times New Roman" w:cs="Times New Roman"/>
          <w:kern w:val="0"/>
          <w:sz w:val="24"/>
          <w:szCs w:val="24"/>
          <w:lang w:eastAsia="ru-RU"/>
          <w14:ligatures w14:val="none"/>
        </w:rPr>
        <w:t xml:space="preserve"> </w:t>
      </w:r>
      <w:proofErr w:type="spellStart"/>
      <w:r w:rsidR="001F6F25">
        <w:rPr>
          <w:rFonts w:ascii="Times New Roman" w:eastAsia="Times New Roman" w:hAnsi="Times New Roman" w:cs="Times New Roman"/>
          <w:kern w:val="0"/>
          <w:sz w:val="24"/>
          <w:szCs w:val="24"/>
          <w:lang w:eastAsia="ru-RU"/>
          <w14:ligatures w14:val="none"/>
        </w:rPr>
        <w:t>Трубилову</w:t>
      </w:r>
      <w:proofErr w:type="spellEnd"/>
      <w:r w:rsidR="001F6F25">
        <w:rPr>
          <w:rFonts w:ascii="Times New Roman" w:eastAsia="Times New Roman" w:hAnsi="Times New Roman" w:cs="Times New Roman"/>
          <w:kern w:val="0"/>
          <w:sz w:val="24"/>
          <w:szCs w:val="24"/>
          <w:lang w:eastAsia="ru-RU"/>
          <w14:ligatures w14:val="none"/>
        </w:rPr>
        <w:t xml:space="preserve"> А.В.</w:t>
      </w:r>
    </w:p>
    <w:p w14:paraId="5FB195A4" w14:textId="77777777" w:rsidR="000D591A" w:rsidRPr="000D591A" w:rsidRDefault="000D591A" w:rsidP="000D591A">
      <w:pPr>
        <w:ind w:firstLine="540"/>
        <w:jc w:val="both"/>
        <w:rPr>
          <w:rFonts w:ascii="Times New Roman" w:hAnsi="Times New Roman" w:cs="Times New Roman"/>
          <w:sz w:val="24"/>
          <w:szCs w:val="24"/>
        </w:rPr>
      </w:pPr>
    </w:p>
    <w:p w14:paraId="7FB9C9D8"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219CDADB" w14:textId="39AEE4A0" w:rsidR="00F46B5F" w:rsidRDefault="00F46B5F" w:rsidP="000D591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Глава </w:t>
      </w:r>
      <w:r w:rsidR="000D591A">
        <w:rPr>
          <w:rFonts w:ascii="Times New Roman" w:hAnsi="Times New Roman" w:cs="Times New Roman"/>
          <w:kern w:val="0"/>
          <w:sz w:val="24"/>
          <w:szCs w:val="24"/>
        </w:rPr>
        <w:t>местного самоуправления</w:t>
      </w:r>
      <w:r w:rsidR="000D591A">
        <w:rPr>
          <w:rFonts w:ascii="Times New Roman" w:hAnsi="Times New Roman" w:cs="Times New Roman"/>
          <w:kern w:val="0"/>
          <w:sz w:val="24"/>
          <w:szCs w:val="24"/>
        </w:rPr>
        <w:tab/>
      </w:r>
      <w:r w:rsidR="000D591A">
        <w:rPr>
          <w:rFonts w:ascii="Times New Roman" w:hAnsi="Times New Roman" w:cs="Times New Roman"/>
          <w:kern w:val="0"/>
          <w:sz w:val="24"/>
          <w:szCs w:val="24"/>
        </w:rPr>
        <w:tab/>
      </w:r>
      <w:r w:rsidR="000D591A">
        <w:rPr>
          <w:rFonts w:ascii="Times New Roman" w:hAnsi="Times New Roman" w:cs="Times New Roman"/>
          <w:kern w:val="0"/>
          <w:sz w:val="24"/>
          <w:szCs w:val="24"/>
        </w:rPr>
        <w:tab/>
      </w:r>
      <w:r w:rsidR="000D591A">
        <w:rPr>
          <w:rFonts w:ascii="Times New Roman" w:hAnsi="Times New Roman" w:cs="Times New Roman"/>
          <w:kern w:val="0"/>
          <w:sz w:val="24"/>
          <w:szCs w:val="24"/>
        </w:rPr>
        <w:tab/>
      </w:r>
      <w:r w:rsidR="000D591A">
        <w:rPr>
          <w:rFonts w:ascii="Times New Roman" w:hAnsi="Times New Roman" w:cs="Times New Roman"/>
          <w:kern w:val="0"/>
          <w:sz w:val="24"/>
          <w:szCs w:val="24"/>
        </w:rPr>
        <w:tab/>
        <w:t xml:space="preserve">А.А. КИСЕЛЕВ </w:t>
      </w:r>
    </w:p>
    <w:p w14:paraId="34EB1C08" w14:textId="77777777" w:rsidR="001F6F25" w:rsidRDefault="001F6F25" w:rsidP="000D591A">
      <w:pPr>
        <w:autoSpaceDE w:val="0"/>
        <w:autoSpaceDN w:val="0"/>
        <w:adjustRightInd w:val="0"/>
        <w:spacing w:after="0" w:line="240" w:lineRule="auto"/>
        <w:rPr>
          <w:rFonts w:ascii="Times New Roman" w:hAnsi="Times New Roman" w:cs="Times New Roman"/>
          <w:kern w:val="0"/>
          <w:sz w:val="24"/>
          <w:szCs w:val="24"/>
        </w:rPr>
      </w:pPr>
    </w:p>
    <w:p w14:paraId="1984BBC2"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1423BDCC"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3A34F70D"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1CF6938D"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73F6BB7C" w14:textId="77777777" w:rsidR="000D591A" w:rsidRDefault="000D591A"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5EEB6334" w14:textId="77777777" w:rsidR="000D591A" w:rsidRDefault="000D591A"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2FC83102" w14:textId="77777777" w:rsidR="000D591A" w:rsidRDefault="000D591A"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75EC7B71" w14:textId="77777777" w:rsidR="00F46B5F" w:rsidRDefault="00F46B5F" w:rsidP="00F46B5F">
      <w:pPr>
        <w:autoSpaceDE w:val="0"/>
        <w:autoSpaceDN w:val="0"/>
        <w:adjustRightInd w:val="0"/>
        <w:spacing w:after="0" w:line="240" w:lineRule="auto"/>
        <w:jc w:val="right"/>
        <w:outlineLvl w:val="0"/>
        <w:rPr>
          <w:rFonts w:ascii="Times New Roman" w:hAnsi="Times New Roman" w:cs="Times New Roman"/>
          <w:kern w:val="0"/>
          <w:sz w:val="24"/>
          <w:szCs w:val="24"/>
        </w:rPr>
      </w:pPr>
      <w:r>
        <w:rPr>
          <w:rFonts w:ascii="Times New Roman" w:hAnsi="Times New Roman" w:cs="Times New Roman"/>
          <w:kern w:val="0"/>
          <w:sz w:val="24"/>
          <w:szCs w:val="24"/>
        </w:rPr>
        <w:lastRenderedPageBreak/>
        <w:t>Приложение</w:t>
      </w:r>
    </w:p>
    <w:p w14:paraId="0C4881DC" w14:textId="6503C05C" w:rsidR="00F46B5F" w:rsidRDefault="00F46B5F" w:rsidP="0080629C">
      <w:pPr>
        <w:autoSpaceDE w:val="0"/>
        <w:autoSpaceDN w:val="0"/>
        <w:adjustRightInd w:val="0"/>
        <w:spacing w:after="0" w:line="240" w:lineRule="auto"/>
        <w:ind w:left="5664"/>
        <w:jc w:val="right"/>
        <w:rPr>
          <w:rFonts w:ascii="Times New Roman" w:hAnsi="Times New Roman" w:cs="Times New Roman"/>
          <w:kern w:val="0"/>
          <w:sz w:val="24"/>
          <w:szCs w:val="24"/>
        </w:rPr>
      </w:pPr>
      <w:r>
        <w:rPr>
          <w:rFonts w:ascii="Times New Roman" w:hAnsi="Times New Roman" w:cs="Times New Roman"/>
          <w:kern w:val="0"/>
          <w:sz w:val="24"/>
          <w:szCs w:val="24"/>
        </w:rPr>
        <w:t>к постановлению администрации</w:t>
      </w:r>
      <w:r w:rsidR="0080629C" w:rsidRPr="0080629C">
        <w:rPr>
          <w:rFonts w:ascii="Times New Roman" w:hAnsi="Times New Roman" w:cs="Times New Roman"/>
          <w:kern w:val="0"/>
          <w:sz w:val="24"/>
          <w:szCs w:val="24"/>
        </w:rPr>
        <w:t xml:space="preserve"> </w:t>
      </w:r>
      <w:r w:rsidR="0080629C">
        <w:rPr>
          <w:rFonts w:ascii="Times New Roman" w:hAnsi="Times New Roman" w:cs="Times New Roman"/>
          <w:kern w:val="0"/>
          <w:sz w:val="24"/>
          <w:szCs w:val="24"/>
        </w:rPr>
        <w:t>Варнавинского муниципального округа Нижегородской области</w:t>
      </w:r>
    </w:p>
    <w:p w14:paraId="2CEF0659" w14:textId="296E4445" w:rsidR="00F46B5F" w:rsidRDefault="00F46B5F" w:rsidP="00F46B5F">
      <w:pPr>
        <w:autoSpaceDE w:val="0"/>
        <w:autoSpaceDN w:val="0"/>
        <w:adjustRightInd w:val="0"/>
        <w:spacing w:after="0" w:line="240" w:lineRule="auto"/>
        <w:jc w:val="right"/>
        <w:rPr>
          <w:rFonts w:ascii="Times New Roman" w:hAnsi="Times New Roman" w:cs="Times New Roman"/>
          <w:kern w:val="0"/>
          <w:sz w:val="24"/>
          <w:szCs w:val="24"/>
        </w:rPr>
      </w:pPr>
      <w:r>
        <w:rPr>
          <w:rFonts w:ascii="Times New Roman" w:hAnsi="Times New Roman" w:cs="Times New Roman"/>
          <w:kern w:val="0"/>
          <w:sz w:val="24"/>
          <w:szCs w:val="24"/>
        </w:rPr>
        <w:t xml:space="preserve">от </w:t>
      </w:r>
      <w:r w:rsidR="0080629C">
        <w:rPr>
          <w:rFonts w:ascii="Times New Roman" w:hAnsi="Times New Roman" w:cs="Times New Roman"/>
          <w:kern w:val="0"/>
          <w:sz w:val="24"/>
          <w:szCs w:val="24"/>
        </w:rPr>
        <w:t>_____________</w:t>
      </w:r>
      <w:r>
        <w:rPr>
          <w:rFonts w:ascii="Times New Roman" w:hAnsi="Times New Roman" w:cs="Times New Roman"/>
          <w:kern w:val="0"/>
          <w:sz w:val="24"/>
          <w:szCs w:val="24"/>
        </w:rPr>
        <w:t xml:space="preserve">N </w:t>
      </w:r>
      <w:r w:rsidR="0080629C">
        <w:rPr>
          <w:rFonts w:ascii="Times New Roman" w:hAnsi="Times New Roman" w:cs="Times New Roman"/>
          <w:kern w:val="0"/>
          <w:sz w:val="24"/>
          <w:szCs w:val="24"/>
        </w:rPr>
        <w:t>__________</w:t>
      </w:r>
    </w:p>
    <w:p w14:paraId="68D35E05"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0FCACFEB" w14:textId="77777777"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bookmarkStart w:id="0" w:name="Par33"/>
      <w:bookmarkEnd w:id="0"/>
      <w:r>
        <w:rPr>
          <w:rFonts w:ascii="Times New Roman" w:hAnsi="Times New Roman" w:cs="Times New Roman"/>
          <w:b/>
          <w:bCs/>
          <w:kern w:val="0"/>
          <w:sz w:val="24"/>
          <w:szCs w:val="24"/>
        </w:rPr>
        <w:t>ПОРЯДОК</w:t>
      </w:r>
    </w:p>
    <w:p w14:paraId="729725A3" w14:textId="77777777"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РАЗРАБОТКИ И УТВЕРЖДЕНИЯ АДМИНИСТРАТИВНЫХ</w:t>
      </w:r>
    </w:p>
    <w:p w14:paraId="2B8BD20E" w14:textId="77777777"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РЕГЛАМЕНТОВ ПРЕДОСТАВЛЕНИЯ МУНИЦИПАЛЬНЫХ УСЛУГ</w:t>
      </w:r>
    </w:p>
    <w:p w14:paraId="2E063608" w14:textId="77777777" w:rsidR="00F46B5F" w:rsidRDefault="00F46B5F" w:rsidP="00F46B5F">
      <w:pPr>
        <w:autoSpaceDE w:val="0"/>
        <w:autoSpaceDN w:val="0"/>
        <w:adjustRightInd w:val="0"/>
        <w:spacing w:after="0" w:line="240" w:lineRule="auto"/>
        <w:rPr>
          <w:rFonts w:ascii="Times New Roman" w:hAnsi="Times New Roman" w:cs="Times New Roman"/>
          <w:kern w:val="0"/>
          <w:sz w:val="24"/>
          <w:szCs w:val="24"/>
        </w:rPr>
      </w:pPr>
    </w:p>
    <w:p w14:paraId="0D4850BD" w14:textId="77777777" w:rsidR="00F46B5F" w:rsidRDefault="00F46B5F" w:rsidP="00F46B5F">
      <w:pPr>
        <w:autoSpaceDE w:val="0"/>
        <w:autoSpaceDN w:val="0"/>
        <w:adjustRightInd w:val="0"/>
        <w:spacing w:after="0" w:line="240" w:lineRule="auto"/>
        <w:jc w:val="center"/>
        <w:outlineLvl w:val="1"/>
        <w:rPr>
          <w:rFonts w:ascii="Times New Roman" w:hAnsi="Times New Roman" w:cs="Times New Roman"/>
          <w:b/>
          <w:bCs/>
          <w:kern w:val="0"/>
          <w:sz w:val="24"/>
          <w:szCs w:val="24"/>
        </w:rPr>
      </w:pPr>
      <w:r>
        <w:rPr>
          <w:rFonts w:ascii="Times New Roman" w:hAnsi="Times New Roman" w:cs="Times New Roman"/>
          <w:b/>
          <w:bCs/>
          <w:kern w:val="0"/>
          <w:sz w:val="24"/>
          <w:szCs w:val="24"/>
        </w:rPr>
        <w:t>1. Общие положения</w:t>
      </w:r>
    </w:p>
    <w:p w14:paraId="2A4E225A"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1288994F" w14:textId="1138115A"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1.1. Порядок разработки и утверждения административных регламентов предоставления муниципальных услуг установлен в целях организации деятельности отраслевых (функциональных) органов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xml:space="preserve"> (далее - отраслевой (функциональный) орган администрации </w:t>
      </w:r>
      <w:r w:rsidR="0080629C">
        <w:rPr>
          <w:rFonts w:ascii="Times New Roman" w:hAnsi="Times New Roman" w:cs="Times New Roman"/>
          <w:kern w:val="0"/>
          <w:sz w:val="24"/>
          <w:szCs w:val="24"/>
        </w:rPr>
        <w:t>округа</w:t>
      </w:r>
      <w:r>
        <w:rPr>
          <w:rFonts w:ascii="Times New Roman" w:hAnsi="Times New Roman" w:cs="Times New Roman"/>
          <w:kern w:val="0"/>
          <w:sz w:val="24"/>
          <w:szCs w:val="24"/>
        </w:rPr>
        <w:t xml:space="preserve">) при разработке и утверждении административных регламентов предоставления муниципальных услуг администрацией </w:t>
      </w:r>
      <w:r w:rsidR="0080629C">
        <w:rPr>
          <w:rFonts w:ascii="Times New Roman" w:hAnsi="Times New Roman" w:cs="Times New Roman"/>
          <w:kern w:val="0"/>
          <w:sz w:val="24"/>
          <w:szCs w:val="24"/>
        </w:rPr>
        <w:t xml:space="preserve">Варнавинского муниципального округа Нижегородской области </w:t>
      </w:r>
      <w:r>
        <w:rPr>
          <w:rFonts w:ascii="Times New Roman" w:hAnsi="Times New Roman" w:cs="Times New Roman"/>
          <w:kern w:val="0"/>
          <w:sz w:val="24"/>
          <w:szCs w:val="24"/>
        </w:rPr>
        <w:t>(далее - административный регламент).</w:t>
      </w:r>
    </w:p>
    <w:p w14:paraId="1D6E3189" w14:textId="6F20F4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1" w:name="Par43"/>
      <w:bookmarkEnd w:id="1"/>
      <w:r>
        <w:rPr>
          <w:rFonts w:ascii="Times New Roman" w:hAnsi="Times New Roman" w:cs="Times New Roman"/>
          <w:kern w:val="0"/>
          <w:sz w:val="24"/>
          <w:szCs w:val="24"/>
        </w:rPr>
        <w:t xml:space="preserve">1.2. Разработчиком административного регламента является отраслевой (функциональный) орган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в чьих полномочиях находится предоставление муниципальной услуги.</w:t>
      </w:r>
    </w:p>
    <w:p w14:paraId="276F1356" w14:textId="1A2CC212"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Если муниципальную услугу предоставляют территориальные органы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xml:space="preserve">, разработчиком административного регламента является отраслевой (функциональный) орган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xml:space="preserve">, курирующий данное направление деятельности, совместно с территориальными органами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w:t>
      </w:r>
    </w:p>
    <w:p w14:paraId="6B45976A" w14:textId="0F7B209D"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Если в предоставлении муниципальной услуги участвует несколько отраслевых (функциональных) органов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xml:space="preserve">, разработчиком административного регламента является тот отраслевой (функциональный) орган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в который обращается заявитель с просьбой о предоставлении муниципальной услуги.</w:t>
      </w:r>
    </w:p>
    <w:p w14:paraId="67CEC128" w14:textId="36F7FCCE"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Если в предоставлении муниципальной услуги участвуют муниципальные организации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xml:space="preserve">, разработчиком административного регламента является отраслевой (функциональный) орган администрации </w:t>
      </w:r>
      <w:r w:rsidR="0080629C">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осуществляющий функции и полномочия учредителя этих муниципальных организаций, участвующих в предоставлении муниципальной услуги.</w:t>
      </w:r>
    </w:p>
    <w:p w14:paraId="01D4FAE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2" w:name="Par47"/>
      <w:bookmarkEnd w:id="2"/>
      <w:r>
        <w:rPr>
          <w:rFonts w:ascii="Times New Roman" w:hAnsi="Times New Roman" w:cs="Times New Roman"/>
          <w:kern w:val="0"/>
          <w:sz w:val="24"/>
          <w:szCs w:val="24"/>
        </w:rP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w:t>
      </w:r>
    </w:p>
    <w:p w14:paraId="62AAC59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1.4. Наименование административных регламентов определяется с учетом формулировки нормативного правового акта, которым предусмотрена соответствующая муниципальная услуга, а также </w:t>
      </w:r>
      <w:hyperlink r:id="rId7" w:history="1">
        <w:r w:rsidRPr="001F6F25">
          <w:rPr>
            <w:rFonts w:ascii="Times New Roman" w:hAnsi="Times New Roman" w:cs="Times New Roman"/>
            <w:kern w:val="0"/>
            <w:sz w:val="24"/>
            <w:szCs w:val="24"/>
          </w:rPr>
          <w:t>распоряжения</w:t>
        </w:r>
      </w:hyperlink>
      <w:r w:rsidRPr="001F6F25">
        <w:rPr>
          <w:rFonts w:ascii="Times New Roman" w:hAnsi="Times New Roman" w:cs="Times New Roman"/>
          <w:kern w:val="0"/>
          <w:sz w:val="24"/>
          <w:szCs w:val="24"/>
        </w:rPr>
        <w:t xml:space="preserve"> </w:t>
      </w:r>
      <w:r>
        <w:rPr>
          <w:rFonts w:ascii="Times New Roman" w:hAnsi="Times New Roman" w:cs="Times New Roman"/>
          <w:kern w:val="0"/>
          <w:sz w:val="24"/>
          <w:szCs w:val="24"/>
        </w:rPr>
        <w:t>Правительства Российской Федерации от 18.09.2019 N 2113-р.</w:t>
      </w:r>
    </w:p>
    <w:p w14:paraId="4C6BF360"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3" w:name="Par49"/>
      <w:bookmarkEnd w:id="3"/>
      <w:r>
        <w:rPr>
          <w:rFonts w:ascii="Times New Roman" w:hAnsi="Times New Roman" w:cs="Times New Roman"/>
          <w:kern w:val="0"/>
          <w:sz w:val="24"/>
          <w:szCs w:val="24"/>
        </w:rPr>
        <w:t xml:space="preserve">1.5. При разработке административных регламентов разработчики административного регламента предусматривают оптимизацию (повышение качества) предоставления </w:t>
      </w:r>
      <w:r>
        <w:rPr>
          <w:rFonts w:ascii="Times New Roman" w:hAnsi="Times New Roman" w:cs="Times New Roman"/>
          <w:kern w:val="0"/>
          <w:sz w:val="24"/>
          <w:szCs w:val="24"/>
        </w:rPr>
        <w:lastRenderedPageBreak/>
        <w:t xml:space="preserve">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8" w:history="1">
        <w:r w:rsidRPr="001F6F25">
          <w:rPr>
            <w:rFonts w:ascii="Times New Roman" w:hAnsi="Times New Roman" w:cs="Times New Roman"/>
            <w:kern w:val="0"/>
            <w:sz w:val="24"/>
            <w:szCs w:val="24"/>
          </w:rPr>
          <w:t>законом</w:t>
        </w:r>
      </w:hyperlink>
      <w:r w:rsidRPr="001F6F25">
        <w:rPr>
          <w:rFonts w:ascii="Times New Roman" w:hAnsi="Times New Roman" w:cs="Times New Roman"/>
          <w:kern w:val="0"/>
          <w:sz w:val="24"/>
          <w:szCs w:val="24"/>
        </w:rPr>
        <w:t xml:space="preserve"> </w:t>
      </w:r>
      <w:r>
        <w:rPr>
          <w:rFonts w:ascii="Times New Roman" w:hAnsi="Times New Roman" w:cs="Times New Roman"/>
          <w:kern w:val="0"/>
          <w:sz w:val="24"/>
          <w:szCs w:val="24"/>
        </w:rPr>
        <w:t>от 27.07.2010 N 210-ФЗ "Об организации предоставления государственных и муниципальных услуг".</w:t>
      </w:r>
    </w:p>
    <w:p w14:paraId="7F3A93DB"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05473578" w14:textId="77777777" w:rsidR="00F46B5F" w:rsidRDefault="00F46B5F" w:rsidP="00F46B5F">
      <w:pPr>
        <w:autoSpaceDE w:val="0"/>
        <w:autoSpaceDN w:val="0"/>
        <w:adjustRightInd w:val="0"/>
        <w:spacing w:after="0" w:line="240" w:lineRule="auto"/>
        <w:jc w:val="center"/>
        <w:outlineLvl w:val="1"/>
        <w:rPr>
          <w:rFonts w:ascii="Times New Roman" w:hAnsi="Times New Roman" w:cs="Times New Roman"/>
          <w:b/>
          <w:bCs/>
          <w:kern w:val="0"/>
          <w:sz w:val="24"/>
          <w:szCs w:val="24"/>
        </w:rPr>
      </w:pPr>
      <w:r>
        <w:rPr>
          <w:rFonts w:ascii="Times New Roman" w:hAnsi="Times New Roman" w:cs="Times New Roman"/>
          <w:b/>
          <w:bCs/>
          <w:kern w:val="0"/>
          <w:sz w:val="24"/>
          <w:szCs w:val="24"/>
        </w:rPr>
        <w:t>2. Требования к структуре и содержанию</w:t>
      </w:r>
    </w:p>
    <w:p w14:paraId="17DAE848" w14:textId="77777777"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административных регламентов</w:t>
      </w:r>
    </w:p>
    <w:p w14:paraId="440DC1A9"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5ECB5060"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2.1. В административный регламент включаются следующие разделы:</w:t>
      </w:r>
    </w:p>
    <w:p w14:paraId="38D766D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общие положения;</w:t>
      </w:r>
    </w:p>
    <w:p w14:paraId="3A920D05"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стандарт предоставления муниципальной услуги;</w:t>
      </w:r>
    </w:p>
    <w:p w14:paraId="100A3F67"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4" w:name="Par58"/>
      <w:bookmarkEnd w:id="4"/>
      <w:r>
        <w:rPr>
          <w:rFonts w:ascii="Times New Roman" w:hAnsi="Times New Roman" w:cs="Times New Roman"/>
          <w:kern w:val="0"/>
          <w:sz w:val="24"/>
          <w:szCs w:val="24"/>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742F09F0"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г) способы информирования заявителя об изменении статуса рассмотрения запроса о предоставлении муниципальной услуги.</w:t>
      </w:r>
    </w:p>
    <w:p w14:paraId="4B9D2CE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 В раздел "Общие положения" включаются следующие положения:</w:t>
      </w:r>
    </w:p>
    <w:p w14:paraId="67CF94C5"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предмет регулирования административного регламента;</w:t>
      </w:r>
    </w:p>
    <w:p w14:paraId="218B2C06"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круг заявителей;</w:t>
      </w:r>
    </w:p>
    <w:p w14:paraId="7324AF9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 (далее - Единый Интернет-портал государственных и муниципальных услуг (функций) Нижегородской области).</w:t>
      </w:r>
    </w:p>
    <w:p w14:paraId="6170B2F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2.3. Раздел "Стандарт предоставления муниципальной услуги" состоит из следующих подразделов:</w:t>
      </w:r>
    </w:p>
    <w:p w14:paraId="3B8E33F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наименование муниципальной услуги;</w:t>
      </w:r>
    </w:p>
    <w:p w14:paraId="596BCE0A"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б) наименование органа, предоставляющего муниципальную услугу;</w:t>
      </w:r>
    </w:p>
    <w:p w14:paraId="17CC2A8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результат предоставления муниципальной услуги;</w:t>
      </w:r>
    </w:p>
    <w:p w14:paraId="0E884F2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г) срок предоставления муниципальной услуги;</w:t>
      </w:r>
    </w:p>
    <w:p w14:paraId="1E51DB1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д)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454F0395"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3493922"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ж) срок регистрации запроса заявителя о предоставлении муниципальной услуги;</w:t>
      </w:r>
    </w:p>
    <w:p w14:paraId="2B21843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FD970DF"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и) показатели доступности и качества муниципальной услуги;</w:t>
      </w:r>
    </w:p>
    <w:p w14:paraId="13CBEB6A"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112F12A"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л) исчерпывающий перечень документов, необходимых для предоставления муниципальной услуги;</w:t>
      </w:r>
    </w:p>
    <w:p w14:paraId="1EBA9FD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891DA4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14:paraId="0E70EA2F"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2.5. Подраздел "Результат предоставления муниципальной услуги" должен включать следующие положения:</w:t>
      </w:r>
    </w:p>
    <w:p w14:paraId="1CD4CCB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2ABD5DF2"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3DC9D6D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перечень способов получения результата (результатов) предоставления муниципальной услуги.</w:t>
      </w:r>
    </w:p>
    <w:p w14:paraId="0344E735"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0566869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49461A6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216F160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3DAD05C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14:paraId="31C45B9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г) сведения о приведении в приложении к административному регламенту, указанному в пункте 2.27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14:paraId="54FAB30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30B3FBF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03D5674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CE7EC0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2.9.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5855BAB4" w14:textId="4A1E4FF4"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w:t>
      </w:r>
      <w:r w:rsidR="0080629C">
        <w:rPr>
          <w:rFonts w:ascii="Times New Roman" w:hAnsi="Times New Roman" w:cs="Times New Roman"/>
          <w:kern w:val="0"/>
          <w:sz w:val="24"/>
          <w:szCs w:val="24"/>
        </w:rPr>
        <w:t xml:space="preserve">Варнавинского муниципального округа Нижегородской области </w:t>
      </w:r>
      <w:r w:rsidR="0080629C" w:rsidRPr="00B34422">
        <w:rPr>
          <w:rFonts w:ascii="Times New Roman" w:hAnsi="Times New Roman"/>
          <w:sz w:val="24"/>
          <w:szCs w:val="24"/>
        </w:rPr>
        <w:t>https</w:t>
      </w:r>
      <w:r w:rsidR="0080629C" w:rsidRPr="008A5260">
        <w:rPr>
          <w:rFonts w:ascii="Times New Roman" w:hAnsi="Times New Roman"/>
          <w:sz w:val="24"/>
          <w:szCs w:val="24"/>
        </w:rPr>
        <w:t>://varnavino.nobl.ru/</w:t>
      </w:r>
      <w:r>
        <w:rPr>
          <w:rFonts w:ascii="Times New Roman" w:hAnsi="Times New Roman" w:cs="Times New Roman"/>
          <w:kern w:val="0"/>
          <w:sz w:val="24"/>
          <w:szCs w:val="24"/>
        </w:rPr>
        <w:t>, а также на Едином портале государственных и муниципальных услуг (при наличии технической возможности), Едином Интернет-портале государственных и муниципальных услуг (функций) Нижегородской области требований, которым должны соответствовать такие помещения.</w:t>
      </w:r>
    </w:p>
    <w:p w14:paraId="4E636FE3" w14:textId="52FE6858"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00F64A70">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а также на Едином портале государственных и муниципальных услуг (при наличии технической возможности), Едином Интернет-портале государственных и муниципальных услуг (функций) Нижегородской области перечня показателей качества и доступности муниципальной услуги.</w:t>
      </w:r>
    </w:p>
    <w:p w14:paraId="38FDEDA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2.12. В подраздел "Иные требования к предоставлению муниципальной услуги" включаются следующие положения:</w:t>
      </w:r>
    </w:p>
    <w:p w14:paraId="009290E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перечень услуг, которые являются необходимыми и обязательными для предоставления муниципальной услуги, или указание на их отсутствие;</w:t>
      </w:r>
    </w:p>
    <w:p w14:paraId="11CDF67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наличие или отсутствие платы за предоставление указанных в подпункте а) настоящего пункта услуг (при наличии таких услуг);</w:t>
      </w:r>
    </w:p>
    <w:p w14:paraId="2573FE95"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перечень информационных систем, используемых для предоставления муниципальной услуги;</w:t>
      </w:r>
    </w:p>
    <w:p w14:paraId="6DFA5B9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w:t>
      </w:r>
      <w:proofErr w:type="gramStart"/>
      <w:r>
        <w:rPr>
          <w:rFonts w:ascii="Times New Roman" w:hAnsi="Times New Roman" w:cs="Times New Roman"/>
          <w:kern w:val="0"/>
          <w:sz w:val="24"/>
          <w:szCs w:val="24"/>
        </w:rPr>
        <w:t>носителе, в случае, если</w:t>
      </w:r>
      <w:proofErr w:type="gramEnd"/>
      <w:r>
        <w:rPr>
          <w:rFonts w:ascii="Times New Roman" w:hAnsi="Times New Roman" w:cs="Times New Roman"/>
          <w:kern w:val="0"/>
          <w:sz w:val="24"/>
          <w:szCs w:val="24"/>
        </w:rPr>
        <w:t xml:space="preserve">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8981CD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3E980F4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6A8F953F"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15D8C66"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2.13. Подраздел "Исчерпывающий перечень документов, необходимых для предоставления муниципальной услуги" должен включать следующие положения:</w:t>
      </w:r>
    </w:p>
    <w:p w14:paraId="1CDFD7D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hyperlink w:anchor="Par165" w:history="1">
        <w:r w:rsidRPr="001F6F25">
          <w:rPr>
            <w:rFonts w:ascii="Times New Roman" w:hAnsi="Times New Roman" w:cs="Times New Roman"/>
            <w:kern w:val="0"/>
            <w:sz w:val="24"/>
            <w:szCs w:val="24"/>
          </w:rPr>
          <w:t>пункта 2.29</w:t>
        </w:r>
      </w:hyperlink>
      <w:r>
        <w:rPr>
          <w:rFonts w:ascii="Times New Roman" w:hAnsi="Times New Roman" w:cs="Times New Roman"/>
          <w:kern w:val="0"/>
          <w:sz w:val="24"/>
          <w:szCs w:val="24"/>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5268CC3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2.15 настоящего Порядка, в качестве приложения к административному регламенту.</w:t>
      </w:r>
    </w:p>
    <w:p w14:paraId="19703EA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w:t>
      </w:r>
      <w:hyperlink w:anchor="Par165" w:history="1">
        <w:r w:rsidRPr="001F6F25">
          <w:rPr>
            <w:rFonts w:ascii="Times New Roman" w:hAnsi="Times New Roman" w:cs="Times New Roman"/>
            <w:kern w:val="0"/>
            <w:sz w:val="24"/>
            <w:szCs w:val="24"/>
          </w:rPr>
          <w:t>пунктом 2.29</w:t>
        </w:r>
      </w:hyperlink>
      <w:r>
        <w:rPr>
          <w:rFonts w:ascii="Times New Roman" w:hAnsi="Times New Roman" w:cs="Times New Roman"/>
          <w:kern w:val="0"/>
          <w:sz w:val="24"/>
          <w:szCs w:val="24"/>
        </w:rPr>
        <w:t xml:space="preserve"> настоящего Порядка.</w:t>
      </w:r>
    </w:p>
    <w:p w14:paraId="021FE470"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5" w:name="Par108"/>
      <w:bookmarkEnd w:id="5"/>
      <w:r>
        <w:rPr>
          <w:rFonts w:ascii="Times New Roman" w:hAnsi="Times New Roman" w:cs="Times New Roman"/>
          <w:kern w:val="0"/>
          <w:sz w:val="24"/>
          <w:szCs w:val="24"/>
        </w:rPr>
        <w:lastRenderedPageBreak/>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1C8B3B6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2472F0C2"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перечень осуществляемых при предоставлении муниципальной услуги административных процедур;</w:t>
      </w:r>
    </w:p>
    <w:p w14:paraId="38044C8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Par58" w:history="1">
        <w:r w:rsidRPr="001F6F25">
          <w:rPr>
            <w:rFonts w:ascii="Times New Roman" w:hAnsi="Times New Roman" w:cs="Times New Roman"/>
            <w:kern w:val="0"/>
            <w:sz w:val="24"/>
            <w:szCs w:val="24"/>
          </w:rPr>
          <w:t>подпункте "в" пункта 2.1</w:t>
        </w:r>
      </w:hyperlink>
      <w:r>
        <w:rPr>
          <w:rFonts w:ascii="Times New Roman" w:hAnsi="Times New Roman" w:cs="Times New Roman"/>
          <w:kern w:val="0"/>
          <w:sz w:val="24"/>
          <w:szCs w:val="24"/>
        </w:rPr>
        <w:t xml:space="preserve"> настоящего Порядка;</w:t>
      </w:r>
    </w:p>
    <w:p w14:paraId="17F99A36"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5D9DCD0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9" w:history="1">
        <w:r w:rsidRPr="001F6F25">
          <w:rPr>
            <w:rFonts w:ascii="Times New Roman" w:hAnsi="Times New Roman" w:cs="Times New Roman"/>
            <w:kern w:val="0"/>
            <w:sz w:val="24"/>
            <w:szCs w:val="24"/>
          </w:rPr>
          <w:t>пунктом 1 части 1 статьи 7.3</w:t>
        </w:r>
      </w:hyperlink>
      <w:r>
        <w:rPr>
          <w:rFonts w:ascii="Times New Roman" w:hAnsi="Times New Roman" w:cs="Times New Roman"/>
          <w:kern w:val="0"/>
          <w:sz w:val="24"/>
          <w:szCs w:val="24"/>
        </w:rPr>
        <w:t xml:space="preserve"> Федерального закона от 27.07.2010 N 210-ФЗ "Об организации предоставления государственных и муниципальных услуг";</w:t>
      </w:r>
    </w:p>
    <w:p w14:paraId="09D057D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14:paraId="18C6D76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14:paraId="1F43684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проводимом органом, предоставляющим муниципальную услугу, включаются способы и порядок определения категории (признаков) заявителя.</w:t>
      </w:r>
    </w:p>
    <w:p w14:paraId="780388E2"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В приложении к административному регламенту приводятся идентификаторы категорий (признаков) заявителей в соответствии с </w:t>
      </w:r>
      <w:hyperlink w:anchor="Par162" w:history="1">
        <w:r w:rsidRPr="001F6F25">
          <w:rPr>
            <w:rFonts w:ascii="Times New Roman" w:hAnsi="Times New Roman" w:cs="Times New Roman"/>
            <w:kern w:val="0"/>
            <w:sz w:val="24"/>
            <w:szCs w:val="24"/>
          </w:rPr>
          <w:t>пунктом 2.28</w:t>
        </w:r>
      </w:hyperlink>
      <w:r>
        <w:rPr>
          <w:rFonts w:ascii="Times New Roman" w:hAnsi="Times New Roman" w:cs="Times New Roman"/>
          <w:kern w:val="0"/>
          <w:sz w:val="24"/>
          <w:szCs w:val="24"/>
        </w:rPr>
        <w:t xml:space="preserve"> настоящего Порядка.</w:t>
      </w:r>
    </w:p>
    <w:p w14:paraId="3AA74F4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3F99E090"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w:t>
      </w:r>
      <w:proofErr w:type="gramStart"/>
      <w:r>
        <w:rPr>
          <w:rFonts w:ascii="Times New Roman" w:hAnsi="Times New Roman" w:cs="Times New Roman"/>
          <w:kern w:val="0"/>
          <w:sz w:val="24"/>
          <w:szCs w:val="24"/>
        </w:rPr>
        <w:t>подачи</w:t>
      </w:r>
      <w:proofErr w:type="gramEnd"/>
      <w:r>
        <w:rPr>
          <w:rFonts w:ascii="Times New Roman" w:hAnsi="Times New Roman" w:cs="Times New Roman"/>
          <w:kern w:val="0"/>
          <w:sz w:val="24"/>
          <w:szCs w:val="24"/>
        </w:rPr>
        <w:t xml:space="preserve"> указанных запроса, документов и (или) информации;</w:t>
      </w:r>
    </w:p>
    <w:p w14:paraId="0D48D8DF"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способы установления личности заявителя (представителя заявителя);</w:t>
      </w:r>
    </w:p>
    <w:p w14:paraId="3EB48D5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2F9F5AD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F6D875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14:paraId="77EE9B4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2.19. В описание административной процедуры межведомственного информационного взаимодействия включаются:</w:t>
      </w:r>
    </w:p>
    <w:p w14:paraId="17C8D2B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0E49303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28CB977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2.20. В описание административной процедуры приостановления предоставления муниципальной услуги включаются следующие положения:</w:t>
      </w:r>
    </w:p>
    <w:p w14:paraId="257F19EF"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1812ADE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состав и содержание осуществляемых при приостановлении предоставления муниципальной услуги административных действий;</w:t>
      </w:r>
    </w:p>
    <w:p w14:paraId="1FA66D15"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перечень оснований для возобновления предоставления муниципальной услуги;</w:t>
      </w:r>
    </w:p>
    <w:p w14:paraId="4EB3834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г) срок приостановления предоставления муниципальной услуги.</w:t>
      </w:r>
    </w:p>
    <w:p w14:paraId="57BF89D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6A18CC0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54584C8F"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5A7DFB3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2.22. В описание административной процедуры предоставления результата муниципальной услуги включаются следующие положения:</w:t>
      </w:r>
    </w:p>
    <w:p w14:paraId="2E1C459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w:t>
      </w:r>
      <w:r>
        <w:rPr>
          <w:rFonts w:ascii="Times New Roman" w:hAnsi="Times New Roman" w:cs="Times New Roman"/>
          <w:kern w:val="0"/>
          <w:sz w:val="24"/>
          <w:szCs w:val="24"/>
        </w:rPr>
        <w:lastRenderedPageBreak/>
        <w:t>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государственной услуги;</w:t>
      </w:r>
    </w:p>
    <w:p w14:paraId="0DA60042"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4648E0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2.23. В описание административной процедуры получения дополнительных сведений от заявителя включаются следующие положения:</w:t>
      </w:r>
    </w:p>
    <w:p w14:paraId="10A8DF1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основания для получения от заявителя дополнительных документов и (или) информации в процессе предоставления муниципальной услуги;</w:t>
      </w:r>
    </w:p>
    <w:p w14:paraId="3983FCB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срок, необходимый для получения таких документов и (или) информации;</w:t>
      </w:r>
    </w:p>
    <w:p w14:paraId="17835752"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24B99FE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г) перечень федеральных органов исполнительной власти, органов государственных внебюджетных фондов, органов исполнительной власти Нижегородской области, органов местного самоуправления Нижегородской области, организаций, подведомственных органам государственной власти или органам местного самоуправления Нижегородской области, участвующих в административной </w:t>
      </w:r>
      <w:proofErr w:type="gramStart"/>
      <w:r>
        <w:rPr>
          <w:rFonts w:ascii="Times New Roman" w:hAnsi="Times New Roman" w:cs="Times New Roman"/>
          <w:kern w:val="0"/>
          <w:sz w:val="24"/>
          <w:szCs w:val="24"/>
        </w:rPr>
        <w:t>процедуре, в случае, если</w:t>
      </w:r>
      <w:proofErr w:type="gramEnd"/>
      <w:r>
        <w:rPr>
          <w:rFonts w:ascii="Times New Roman" w:hAnsi="Times New Roman" w:cs="Times New Roman"/>
          <w:kern w:val="0"/>
          <w:sz w:val="24"/>
          <w:szCs w:val="24"/>
        </w:rPr>
        <w:t xml:space="preserve"> они известны (при необходимости).</w:t>
      </w:r>
    </w:p>
    <w:p w14:paraId="00386D30"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Нижегородской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0FC17F1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наименование и продолжительность процедуры оценки;</w:t>
      </w:r>
    </w:p>
    <w:p w14:paraId="0D36499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субъекты, проводящие процедуру оценки;</w:t>
      </w:r>
    </w:p>
    <w:p w14:paraId="76B2D837"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объект (объекты) процедуры оценки;</w:t>
      </w:r>
    </w:p>
    <w:p w14:paraId="461DB39E"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г) место проведения процедуры оценки (при наличии);</w:t>
      </w:r>
    </w:p>
    <w:p w14:paraId="7C80873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д) наименование документа, являющегося результатом процедуры оценки (при наличии).</w:t>
      </w:r>
    </w:p>
    <w:p w14:paraId="69CF57F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526F620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способ распределения ограниченного ресурса;</w:t>
      </w:r>
    </w:p>
    <w:p w14:paraId="161137B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2D93E4D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в) наименование ограниченного ресурса;</w:t>
      </w:r>
    </w:p>
    <w:p w14:paraId="1DBDDE46"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г) продолжительность процедуры распределения ограниченного ресурса.</w:t>
      </w:r>
    </w:p>
    <w:p w14:paraId="1804EDB0"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государственной услуги.</w:t>
      </w:r>
    </w:p>
    <w:p w14:paraId="101F2CA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2.27. Приложение к административному регламенту включает:</w:t>
      </w:r>
    </w:p>
    <w:p w14:paraId="17004FC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перечень условных обозначений и сокращений;</w:t>
      </w:r>
    </w:p>
    <w:p w14:paraId="0201EBC7"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6" w:name="Par158"/>
      <w:bookmarkEnd w:id="6"/>
      <w:r>
        <w:rPr>
          <w:rFonts w:ascii="Times New Roman" w:hAnsi="Times New Roman" w:cs="Times New Roman"/>
          <w:kern w:val="0"/>
          <w:sz w:val="24"/>
          <w:szCs w:val="24"/>
        </w:rPr>
        <w:t>б) идентификаторы категорий (признаков) заявителей в табличной форме;</w:t>
      </w:r>
    </w:p>
    <w:p w14:paraId="1EBEDA48"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7" w:name="Par159"/>
      <w:bookmarkEnd w:id="7"/>
      <w:r>
        <w:rPr>
          <w:rFonts w:ascii="Times New Roman" w:hAnsi="Times New Roman" w:cs="Times New Roman"/>
          <w:kern w:val="0"/>
          <w:sz w:val="24"/>
          <w:szCs w:val="24"/>
        </w:rPr>
        <w:t>в) исчерпывающий перечень документов, необходимых для предоставления муниципальной услуги, в табличной форме;</w:t>
      </w:r>
    </w:p>
    <w:p w14:paraId="1AC8BD5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8" w:name="Par160"/>
      <w:bookmarkEnd w:id="8"/>
      <w:r>
        <w:rPr>
          <w:rFonts w:ascii="Times New Roman" w:hAnsi="Times New Roman" w:cs="Times New Roman"/>
          <w:kern w:val="0"/>
          <w:sz w:val="24"/>
          <w:szCs w:val="24"/>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2214CADD"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w:t>
      </w:r>
      <w:hyperlink w:anchor="Par108" w:history="1">
        <w:r w:rsidRPr="001F6F25">
          <w:rPr>
            <w:rFonts w:ascii="Times New Roman" w:hAnsi="Times New Roman" w:cs="Times New Roman"/>
            <w:kern w:val="0"/>
            <w:sz w:val="24"/>
            <w:szCs w:val="24"/>
          </w:rPr>
          <w:t>пунктом 2.15</w:t>
        </w:r>
      </w:hyperlink>
      <w:r>
        <w:rPr>
          <w:rFonts w:ascii="Times New Roman" w:hAnsi="Times New Roman" w:cs="Times New Roman"/>
          <w:kern w:val="0"/>
          <w:sz w:val="24"/>
          <w:szCs w:val="24"/>
        </w:rP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12B7375C"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9" w:name="Par162"/>
      <w:bookmarkEnd w:id="9"/>
      <w:r>
        <w:rPr>
          <w:rFonts w:ascii="Times New Roman" w:hAnsi="Times New Roman" w:cs="Times New Roman"/>
          <w:kern w:val="0"/>
          <w:sz w:val="24"/>
          <w:szCs w:val="24"/>
        </w:rPr>
        <w:t xml:space="preserve">2.28. Идентификаторы категорий (признаков) заявителей, указанные в </w:t>
      </w:r>
      <w:hyperlink w:anchor="Par158" w:history="1">
        <w:r w:rsidRPr="001F6F25">
          <w:rPr>
            <w:rFonts w:ascii="Times New Roman" w:hAnsi="Times New Roman" w:cs="Times New Roman"/>
            <w:kern w:val="0"/>
            <w:sz w:val="24"/>
            <w:szCs w:val="24"/>
          </w:rPr>
          <w:t>подпункте "б" пункта 2.27</w:t>
        </w:r>
      </w:hyperlink>
      <w:r>
        <w:rPr>
          <w:rFonts w:ascii="Times New Roman" w:hAnsi="Times New Roman" w:cs="Times New Roman"/>
          <w:kern w:val="0"/>
          <w:sz w:val="24"/>
          <w:szCs w:val="24"/>
        </w:rPr>
        <w:t xml:space="preserve"> настоящего Порядка, включают следующие взаимосвязанные сведения:</w:t>
      </w:r>
    </w:p>
    <w:p w14:paraId="19D38B4F"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а) перечень результатов предоставления муниципальной услуги;</w:t>
      </w:r>
    </w:p>
    <w:p w14:paraId="639402B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перечень отдельных признаков заявителей.</w:t>
      </w:r>
    </w:p>
    <w:p w14:paraId="4039A024"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10" w:name="Par165"/>
      <w:bookmarkEnd w:id="10"/>
      <w:r>
        <w:rPr>
          <w:rFonts w:ascii="Times New Roman" w:hAnsi="Times New Roman" w:cs="Times New Roman"/>
          <w:kern w:val="0"/>
          <w:sz w:val="24"/>
          <w:szCs w:val="24"/>
        </w:rPr>
        <w:t xml:space="preserve">2.29. Исчерпывающий перечень документов, необходимых для предоставления муниципальной услуги, указанный в </w:t>
      </w:r>
      <w:hyperlink w:anchor="Par159" w:history="1">
        <w:r w:rsidRPr="001F6F25">
          <w:rPr>
            <w:rFonts w:ascii="Times New Roman" w:hAnsi="Times New Roman" w:cs="Times New Roman"/>
            <w:kern w:val="0"/>
            <w:sz w:val="24"/>
            <w:szCs w:val="24"/>
          </w:rPr>
          <w:t>подпункте "в" пункта 2.27</w:t>
        </w:r>
      </w:hyperlink>
      <w:r>
        <w:rPr>
          <w:rFonts w:ascii="Times New Roman" w:hAnsi="Times New Roman" w:cs="Times New Roman"/>
          <w:kern w:val="0"/>
          <w:sz w:val="24"/>
          <w:szCs w:val="24"/>
        </w:rPr>
        <w:t xml:space="preserve"> настоящего Порядка, включает следующие взаимосвязанные сведения:</w:t>
      </w:r>
    </w:p>
    <w:p w14:paraId="7DC1679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hyperlink w:anchor="Par162" w:history="1">
        <w:r w:rsidRPr="001F6F25">
          <w:rPr>
            <w:rFonts w:ascii="Times New Roman" w:hAnsi="Times New Roman" w:cs="Times New Roman"/>
            <w:kern w:val="0"/>
            <w:sz w:val="24"/>
            <w:szCs w:val="24"/>
          </w:rPr>
          <w:t>пунктом 2.28</w:t>
        </w:r>
      </w:hyperlink>
      <w:r>
        <w:rPr>
          <w:rFonts w:ascii="Times New Roman" w:hAnsi="Times New Roman" w:cs="Times New Roman"/>
          <w:kern w:val="0"/>
          <w:sz w:val="24"/>
          <w:szCs w:val="24"/>
        </w:rPr>
        <w:t xml:space="preserve"> настоящего Порядка, а также способы подачи таких документов и (или) информации;</w:t>
      </w:r>
    </w:p>
    <w:p w14:paraId="7FB0A00A"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4E0DD671" w14:textId="66C954FF" w:rsidR="00F46B5F" w:rsidRDefault="00F46B5F" w:rsidP="00F46B5F">
      <w:pPr>
        <w:autoSpaceDE w:val="0"/>
        <w:autoSpaceDN w:val="0"/>
        <w:adjustRightInd w:val="0"/>
        <w:spacing w:before="30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2.30.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Par160" w:history="1">
        <w:r w:rsidRPr="001F6F25">
          <w:rPr>
            <w:rFonts w:ascii="Times New Roman" w:hAnsi="Times New Roman" w:cs="Times New Roman"/>
            <w:kern w:val="0"/>
            <w:sz w:val="24"/>
            <w:szCs w:val="24"/>
          </w:rPr>
          <w:t>подпункте "</w:t>
        </w:r>
        <w:r w:rsidR="00F64A70" w:rsidRPr="001F6F25">
          <w:rPr>
            <w:rFonts w:ascii="Times New Roman" w:hAnsi="Times New Roman" w:cs="Times New Roman"/>
            <w:kern w:val="0"/>
            <w:sz w:val="24"/>
            <w:szCs w:val="24"/>
          </w:rPr>
          <w:t>г</w:t>
        </w:r>
        <w:r w:rsidRPr="001F6F25">
          <w:rPr>
            <w:rFonts w:ascii="Times New Roman" w:hAnsi="Times New Roman" w:cs="Times New Roman"/>
            <w:kern w:val="0"/>
            <w:sz w:val="24"/>
            <w:szCs w:val="24"/>
          </w:rPr>
          <w:t>" пункта 2.27</w:t>
        </w:r>
      </w:hyperlink>
      <w:r>
        <w:rPr>
          <w:rFonts w:ascii="Times New Roman" w:hAnsi="Times New Roman" w:cs="Times New Roman"/>
          <w:kern w:val="0"/>
          <w:sz w:val="24"/>
          <w:szCs w:val="24"/>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w:anchor="Par162" w:history="1">
        <w:r w:rsidRPr="001F6F25">
          <w:rPr>
            <w:rFonts w:ascii="Times New Roman" w:hAnsi="Times New Roman" w:cs="Times New Roman"/>
            <w:kern w:val="0"/>
            <w:sz w:val="24"/>
            <w:szCs w:val="24"/>
          </w:rPr>
          <w:t>пункте 2.28</w:t>
        </w:r>
      </w:hyperlink>
      <w:r>
        <w:rPr>
          <w:rFonts w:ascii="Times New Roman" w:hAnsi="Times New Roman" w:cs="Times New Roman"/>
          <w:kern w:val="0"/>
          <w:sz w:val="24"/>
          <w:szCs w:val="24"/>
        </w:rPr>
        <w:t xml:space="preserve"> настоящего Порядка:</w:t>
      </w:r>
    </w:p>
    <w:p w14:paraId="03E8815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9B6F413"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4ABE2DF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14:paraId="7CF6CF0C"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2371E989" w14:textId="77777777" w:rsidR="00F46B5F" w:rsidRDefault="00F46B5F" w:rsidP="00F46B5F">
      <w:pPr>
        <w:autoSpaceDE w:val="0"/>
        <w:autoSpaceDN w:val="0"/>
        <w:adjustRightInd w:val="0"/>
        <w:spacing w:after="0" w:line="240" w:lineRule="auto"/>
        <w:jc w:val="center"/>
        <w:outlineLvl w:val="1"/>
        <w:rPr>
          <w:rFonts w:ascii="Times New Roman" w:hAnsi="Times New Roman" w:cs="Times New Roman"/>
          <w:b/>
          <w:bCs/>
          <w:kern w:val="0"/>
          <w:sz w:val="24"/>
          <w:szCs w:val="24"/>
        </w:rPr>
      </w:pPr>
      <w:r>
        <w:rPr>
          <w:rFonts w:ascii="Times New Roman" w:hAnsi="Times New Roman" w:cs="Times New Roman"/>
          <w:b/>
          <w:bCs/>
          <w:kern w:val="0"/>
          <w:sz w:val="24"/>
          <w:szCs w:val="24"/>
        </w:rPr>
        <w:t>3. Порядок согласования и утверждения</w:t>
      </w:r>
    </w:p>
    <w:p w14:paraId="6418EF14" w14:textId="77777777"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административных регламентов</w:t>
      </w:r>
    </w:p>
    <w:p w14:paraId="2B98C8F4"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0AA34E32" w14:textId="212A073A" w:rsidR="00F46B5F" w:rsidRDefault="00F46B5F" w:rsidP="00F64A70">
      <w:pPr>
        <w:autoSpaceDE w:val="0"/>
        <w:autoSpaceDN w:val="0"/>
        <w:adjustRightInd w:val="0"/>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3.</w:t>
      </w:r>
      <w:r w:rsidR="00F64A70">
        <w:rPr>
          <w:rFonts w:ascii="Times New Roman" w:hAnsi="Times New Roman" w:cs="Times New Roman"/>
          <w:kern w:val="0"/>
          <w:sz w:val="24"/>
          <w:szCs w:val="24"/>
        </w:rPr>
        <w:t>1</w:t>
      </w:r>
      <w:r>
        <w:rPr>
          <w:rFonts w:ascii="Times New Roman" w:hAnsi="Times New Roman" w:cs="Times New Roman"/>
          <w:kern w:val="0"/>
          <w:sz w:val="24"/>
          <w:szCs w:val="24"/>
        </w:rPr>
        <w:t xml:space="preserve">. Проект административного регламента формируется разработчиком административного регламента с учетом </w:t>
      </w:r>
      <w:hyperlink w:anchor="Par43" w:history="1">
        <w:r w:rsidRPr="001F6F25">
          <w:rPr>
            <w:rFonts w:ascii="Times New Roman" w:hAnsi="Times New Roman" w:cs="Times New Roman"/>
            <w:kern w:val="0"/>
            <w:sz w:val="24"/>
            <w:szCs w:val="24"/>
          </w:rPr>
          <w:t>пункта 1.2</w:t>
        </w:r>
      </w:hyperlink>
      <w:r>
        <w:rPr>
          <w:rFonts w:ascii="Times New Roman" w:hAnsi="Times New Roman" w:cs="Times New Roman"/>
          <w:kern w:val="0"/>
          <w:sz w:val="24"/>
          <w:szCs w:val="24"/>
        </w:rPr>
        <w:t xml:space="preserve"> настоящего Порядка.</w:t>
      </w:r>
    </w:p>
    <w:p w14:paraId="0F3BBCFC" w14:textId="5EEDFDDF" w:rsidR="00F46B5F" w:rsidRDefault="00F46B5F" w:rsidP="00F64A70">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3.</w:t>
      </w:r>
      <w:r w:rsidR="00F64A70">
        <w:rPr>
          <w:rFonts w:ascii="Times New Roman" w:hAnsi="Times New Roman" w:cs="Times New Roman"/>
          <w:kern w:val="0"/>
          <w:sz w:val="24"/>
          <w:szCs w:val="24"/>
        </w:rPr>
        <w:t>2</w:t>
      </w:r>
      <w:r>
        <w:rPr>
          <w:rFonts w:ascii="Times New Roman" w:hAnsi="Times New Roman" w:cs="Times New Roman"/>
          <w:kern w:val="0"/>
          <w:sz w:val="24"/>
          <w:szCs w:val="24"/>
        </w:rPr>
        <w:t xml:space="preserve">. Разработчик направляет проект административного регламента на согласование в отраслевые (функциональные) и территориальные органы администрации </w:t>
      </w:r>
      <w:r w:rsidR="00F64A70">
        <w:rPr>
          <w:rFonts w:ascii="Times New Roman" w:hAnsi="Times New Roman" w:cs="Times New Roman"/>
          <w:kern w:val="0"/>
          <w:sz w:val="24"/>
          <w:szCs w:val="24"/>
        </w:rPr>
        <w:t>Варнавинского муниципального округа Нижегородской области</w:t>
      </w:r>
      <w:r>
        <w:rPr>
          <w:rFonts w:ascii="Times New Roman" w:hAnsi="Times New Roman" w:cs="Times New Roman"/>
          <w:kern w:val="0"/>
          <w:sz w:val="24"/>
          <w:szCs w:val="24"/>
        </w:rPr>
        <w:t>, участвующие в предоставлении муниципальной услуги, по которой разработан проект административного регламента (далее - исполнители муниципальной услуги), заинтересованным должностным лицам, органам и организациям</w:t>
      </w:r>
      <w:r w:rsidR="00F64A70">
        <w:rPr>
          <w:rFonts w:ascii="Times New Roman" w:hAnsi="Times New Roman" w:cs="Times New Roman"/>
          <w:kern w:val="0"/>
          <w:sz w:val="24"/>
          <w:szCs w:val="24"/>
        </w:rPr>
        <w:t>.</w:t>
      </w:r>
    </w:p>
    <w:p w14:paraId="01CDC25A" w14:textId="59820CD0"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3.</w:t>
      </w:r>
      <w:r w:rsidR="00F64A70">
        <w:rPr>
          <w:rFonts w:ascii="Times New Roman" w:hAnsi="Times New Roman" w:cs="Times New Roman"/>
          <w:kern w:val="0"/>
          <w:sz w:val="24"/>
          <w:szCs w:val="24"/>
        </w:rPr>
        <w:t>3</w:t>
      </w:r>
      <w:r>
        <w:rPr>
          <w:rFonts w:ascii="Times New Roman" w:hAnsi="Times New Roman" w:cs="Times New Roman"/>
          <w:kern w:val="0"/>
          <w:sz w:val="24"/>
          <w:szCs w:val="24"/>
        </w:rPr>
        <w:t>. Исполнитель муниципальной услуги в течение пяти рабочих дней согласовывает проект административного регламента либо направляет разработчику административного регламента свои замечания и предложения.</w:t>
      </w:r>
    </w:p>
    <w:p w14:paraId="4DA5B004" w14:textId="43815F0D"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3.</w:t>
      </w:r>
      <w:r w:rsidR="00F64A70">
        <w:rPr>
          <w:rFonts w:ascii="Times New Roman" w:hAnsi="Times New Roman" w:cs="Times New Roman"/>
          <w:kern w:val="0"/>
          <w:sz w:val="24"/>
          <w:szCs w:val="24"/>
        </w:rPr>
        <w:t>4</w:t>
      </w:r>
      <w:r>
        <w:rPr>
          <w:rFonts w:ascii="Times New Roman" w:hAnsi="Times New Roman" w:cs="Times New Roman"/>
          <w:kern w:val="0"/>
          <w:sz w:val="24"/>
          <w:szCs w:val="24"/>
        </w:rPr>
        <w:t>. Разработчик административного регламента в течение трех рабочих дней анализирует полученные замечания и предложения исполнителей. В случае согласия с поступившими замечаниями и предложениями разработчик административного регламента вносит в проект необходимые изменения. В случае несогласия с поступившими замечаниями и предложениями разработчик административного регламента готовит служебную записку, в которой обосновывает свое несогласие, и прилагает ее к проекту административного регламента.</w:t>
      </w:r>
    </w:p>
    <w:p w14:paraId="685E6192" w14:textId="39891841"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bookmarkStart w:id="11" w:name="Par185"/>
      <w:bookmarkEnd w:id="11"/>
      <w:r>
        <w:rPr>
          <w:rFonts w:ascii="Times New Roman" w:hAnsi="Times New Roman" w:cs="Times New Roman"/>
          <w:kern w:val="0"/>
          <w:sz w:val="24"/>
          <w:szCs w:val="24"/>
        </w:rPr>
        <w:t>3.</w:t>
      </w:r>
      <w:r w:rsidR="00F64A70">
        <w:rPr>
          <w:rFonts w:ascii="Times New Roman" w:hAnsi="Times New Roman" w:cs="Times New Roman"/>
          <w:kern w:val="0"/>
          <w:sz w:val="24"/>
          <w:szCs w:val="24"/>
        </w:rPr>
        <w:t>5</w:t>
      </w:r>
      <w:r>
        <w:rPr>
          <w:rFonts w:ascii="Times New Roman" w:hAnsi="Times New Roman" w:cs="Times New Roman"/>
          <w:kern w:val="0"/>
          <w:sz w:val="24"/>
          <w:szCs w:val="24"/>
        </w:rPr>
        <w:t xml:space="preserve">. Согласованный с исполнителями муниципальной услуги проект административного регламента размещается разработчиком административного регламента на официальном сайте администрации </w:t>
      </w:r>
      <w:r w:rsidR="00F64A70">
        <w:rPr>
          <w:rFonts w:ascii="Times New Roman" w:hAnsi="Times New Roman" w:cs="Times New Roman"/>
          <w:kern w:val="0"/>
          <w:sz w:val="24"/>
          <w:szCs w:val="24"/>
        </w:rPr>
        <w:t xml:space="preserve">Варнавинского муниципального округа Нижегородской области </w:t>
      </w:r>
      <w:hyperlink r:id="rId10" w:history="1">
        <w:r w:rsidR="000A5676" w:rsidRPr="001F6F25">
          <w:rPr>
            <w:rStyle w:val="ad"/>
            <w:rFonts w:ascii="Times New Roman" w:hAnsi="Times New Roman"/>
            <w:color w:val="auto"/>
            <w:sz w:val="24"/>
            <w:szCs w:val="24"/>
          </w:rPr>
          <w:t>https://varnavino.nobl.ru/</w:t>
        </w:r>
      </w:hyperlink>
      <w:r w:rsidR="000A5676">
        <w:rPr>
          <w:rFonts w:ascii="Times New Roman" w:hAnsi="Times New Roman"/>
          <w:sz w:val="24"/>
          <w:szCs w:val="24"/>
        </w:rPr>
        <w:t xml:space="preserve"> </w:t>
      </w:r>
      <w:r>
        <w:rPr>
          <w:rFonts w:ascii="Times New Roman" w:hAnsi="Times New Roman" w:cs="Times New Roman"/>
          <w:kern w:val="0"/>
          <w:sz w:val="24"/>
          <w:szCs w:val="24"/>
        </w:rPr>
        <w:t>в целях проведения независимой экспертизы.</w:t>
      </w:r>
    </w:p>
    <w:p w14:paraId="1E52D693" w14:textId="74C4A98A"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При размещении проекта административного регламента на официальном сайте администрации </w:t>
      </w:r>
      <w:r w:rsidR="00F64A70">
        <w:rPr>
          <w:rFonts w:ascii="Times New Roman" w:hAnsi="Times New Roman" w:cs="Times New Roman"/>
          <w:kern w:val="0"/>
          <w:sz w:val="24"/>
          <w:szCs w:val="24"/>
        </w:rPr>
        <w:t xml:space="preserve">Варнавинского муниципального округа Нижегородской области </w:t>
      </w:r>
      <w:hyperlink r:id="rId11" w:history="1">
        <w:r w:rsidR="000A5676" w:rsidRPr="001F6F25">
          <w:rPr>
            <w:rStyle w:val="ad"/>
            <w:rFonts w:ascii="Times New Roman" w:hAnsi="Times New Roman"/>
            <w:color w:val="auto"/>
            <w:sz w:val="24"/>
            <w:szCs w:val="24"/>
          </w:rPr>
          <w:t>https://varnavino.nobl.ru/</w:t>
        </w:r>
      </w:hyperlink>
      <w:r w:rsidR="000A5676">
        <w:rPr>
          <w:rFonts w:ascii="Times New Roman" w:hAnsi="Times New Roman"/>
          <w:sz w:val="24"/>
          <w:szCs w:val="24"/>
        </w:rPr>
        <w:t xml:space="preserve"> </w:t>
      </w:r>
      <w:r>
        <w:rPr>
          <w:rFonts w:ascii="Times New Roman" w:hAnsi="Times New Roman" w:cs="Times New Roman"/>
          <w:kern w:val="0"/>
          <w:sz w:val="24"/>
          <w:szCs w:val="24"/>
        </w:rPr>
        <w:t>указывается: дата размещения проекта, срок, отведенный для проведения независимой экспертизы, который не может быть менее семи календарных дней со дня размещения проекта, адрес, по которому принимаются заключения независимой экспертизы.</w:t>
      </w:r>
    </w:p>
    <w:p w14:paraId="424760B1"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Разработчик административного регламента обязан рассмотреть поступившие заключения независимой экспертизы и принять решения по результатам каждой такой экспертизы.</w:t>
      </w:r>
    </w:p>
    <w:p w14:paraId="475538F2"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Непоступление заключения независимой экспертизы в срок, отведенный для проведения независимой экспертизы, не является препятствием для проведения экспертизы в соответствии с </w:t>
      </w:r>
      <w:hyperlink w:anchor="Par205" w:history="1">
        <w:r w:rsidRPr="001F6F25">
          <w:rPr>
            <w:rFonts w:ascii="Times New Roman" w:hAnsi="Times New Roman" w:cs="Times New Roman"/>
            <w:kern w:val="0"/>
            <w:sz w:val="24"/>
            <w:szCs w:val="24"/>
          </w:rPr>
          <w:t>разделом 4</w:t>
        </w:r>
      </w:hyperlink>
      <w:r>
        <w:rPr>
          <w:rFonts w:ascii="Times New Roman" w:hAnsi="Times New Roman" w:cs="Times New Roman"/>
          <w:kern w:val="0"/>
          <w:sz w:val="24"/>
          <w:szCs w:val="24"/>
        </w:rPr>
        <w:t xml:space="preserve"> настоящего Порядка и последующего утверждения административного регламента.</w:t>
      </w:r>
    </w:p>
    <w:p w14:paraId="2B76832B"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По результатам независимой экспертизы разработчик административного регламента составляет аналитическую справку, в которой указывается срок проведения независимой </w:t>
      </w:r>
      <w:r>
        <w:rPr>
          <w:rFonts w:ascii="Times New Roman" w:hAnsi="Times New Roman" w:cs="Times New Roman"/>
          <w:kern w:val="0"/>
          <w:sz w:val="24"/>
          <w:szCs w:val="24"/>
        </w:rPr>
        <w:lastRenderedPageBreak/>
        <w:t>экспертизы, информация о поступлении или непоступлении заключений независимой экспертизы и информация о принятых решениях по результатам каждой такой экспертизы.</w:t>
      </w:r>
    </w:p>
    <w:p w14:paraId="7C92C7A2" w14:textId="68C7B57B" w:rsidR="00F46B5F" w:rsidRPr="001219AB"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3.</w:t>
      </w:r>
      <w:r w:rsidR="000A5676">
        <w:rPr>
          <w:rFonts w:ascii="Times New Roman" w:hAnsi="Times New Roman" w:cs="Times New Roman"/>
          <w:kern w:val="0"/>
          <w:sz w:val="24"/>
          <w:szCs w:val="24"/>
        </w:rPr>
        <w:t>6</w:t>
      </w:r>
      <w:r>
        <w:rPr>
          <w:rFonts w:ascii="Times New Roman" w:hAnsi="Times New Roman" w:cs="Times New Roman"/>
          <w:kern w:val="0"/>
          <w:sz w:val="24"/>
          <w:szCs w:val="24"/>
        </w:rPr>
        <w:t xml:space="preserve">. Не позднее трех рабочих дней после истечения срока, отведенного для проведения независимой экспертизы, разработчик административного регламента направляет согласованный с исполнителями проект административного регламента, аналитическую справку, составленную в соответствии с </w:t>
      </w:r>
      <w:hyperlink w:anchor="Par185" w:history="1">
        <w:r w:rsidRPr="001F6F25">
          <w:rPr>
            <w:rFonts w:ascii="Times New Roman" w:hAnsi="Times New Roman" w:cs="Times New Roman"/>
            <w:kern w:val="0"/>
            <w:sz w:val="24"/>
            <w:szCs w:val="24"/>
          </w:rPr>
          <w:t>пунктом 3.6</w:t>
        </w:r>
      </w:hyperlink>
      <w:r>
        <w:rPr>
          <w:rFonts w:ascii="Times New Roman" w:hAnsi="Times New Roman" w:cs="Times New Roman"/>
          <w:kern w:val="0"/>
          <w:sz w:val="24"/>
          <w:szCs w:val="24"/>
        </w:rPr>
        <w:t xml:space="preserve"> настоящего Порядка, </w:t>
      </w:r>
      <w:r w:rsidRPr="001219AB">
        <w:rPr>
          <w:rFonts w:ascii="Times New Roman" w:hAnsi="Times New Roman" w:cs="Times New Roman"/>
          <w:kern w:val="0"/>
          <w:sz w:val="24"/>
          <w:szCs w:val="24"/>
        </w:rPr>
        <w:t xml:space="preserve">в </w:t>
      </w:r>
      <w:r w:rsidR="00620526" w:rsidRPr="001219AB">
        <w:rPr>
          <w:rFonts w:ascii="Times New Roman" w:hAnsi="Times New Roman" w:cs="Times New Roman"/>
          <w:kern w:val="0"/>
          <w:sz w:val="24"/>
          <w:szCs w:val="24"/>
        </w:rPr>
        <w:t xml:space="preserve">отдел правового обеспечения </w:t>
      </w:r>
      <w:r w:rsidRPr="001219AB">
        <w:rPr>
          <w:rFonts w:ascii="Times New Roman" w:hAnsi="Times New Roman" w:cs="Times New Roman"/>
          <w:kern w:val="0"/>
          <w:sz w:val="24"/>
          <w:szCs w:val="24"/>
        </w:rPr>
        <w:t xml:space="preserve">администрации </w:t>
      </w:r>
      <w:r w:rsidR="00620526" w:rsidRPr="001219AB">
        <w:rPr>
          <w:rFonts w:ascii="Times New Roman" w:hAnsi="Times New Roman" w:cs="Times New Roman"/>
          <w:kern w:val="0"/>
          <w:sz w:val="24"/>
          <w:szCs w:val="24"/>
        </w:rPr>
        <w:t>Варнавинского муниципального округа Нижегородской области</w:t>
      </w:r>
      <w:r w:rsidRPr="001219AB">
        <w:rPr>
          <w:rFonts w:ascii="Times New Roman" w:hAnsi="Times New Roman" w:cs="Times New Roman"/>
          <w:kern w:val="0"/>
          <w:sz w:val="24"/>
          <w:szCs w:val="24"/>
        </w:rPr>
        <w:t xml:space="preserve"> (далее - </w:t>
      </w:r>
      <w:r w:rsidR="00620526" w:rsidRPr="001219AB">
        <w:rPr>
          <w:rFonts w:ascii="Times New Roman" w:hAnsi="Times New Roman" w:cs="Times New Roman"/>
          <w:kern w:val="0"/>
          <w:sz w:val="24"/>
          <w:szCs w:val="24"/>
        </w:rPr>
        <w:t>отдел правового обеспечения</w:t>
      </w:r>
      <w:r w:rsidRPr="001219AB">
        <w:rPr>
          <w:rFonts w:ascii="Times New Roman" w:hAnsi="Times New Roman" w:cs="Times New Roman"/>
          <w:kern w:val="0"/>
          <w:sz w:val="24"/>
          <w:szCs w:val="24"/>
        </w:rPr>
        <w:t xml:space="preserve">) на правовую экспертизу в соответствии с </w:t>
      </w:r>
      <w:hyperlink w:anchor="Par205" w:history="1">
        <w:r w:rsidRPr="001F6F25">
          <w:rPr>
            <w:rFonts w:ascii="Times New Roman" w:hAnsi="Times New Roman" w:cs="Times New Roman"/>
            <w:kern w:val="0"/>
            <w:sz w:val="24"/>
            <w:szCs w:val="24"/>
          </w:rPr>
          <w:t>разделом 4</w:t>
        </w:r>
      </w:hyperlink>
      <w:r w:rsidRPr="001F6F25">
        <w:rPr>
          <w:rFonts w:ascii="Times New Roman" w:hAnsi="Times New Roman" w:cs="Times New Roman"/>
          <w:kern w:val="0"/>
          <w:sz w:val="24"/>
          <w:szCs w:val="24"/>
        </w:rPr>
        <w:t xml:space="preserve"> </w:t>
      </w:r>
      <w:r w:rsidRPr="001219AB">
        <w:rPr>
          <w:rFonts w:ascii="Times New Roman" w:hAnsi="Times New Roman" w:cs="Times New Roman"/>
          <w:kern w:val="0"/>
          <w:sz w:val="24"/>
          <w:szCs w:val="24"/>
        </w:rPr>
        <w:t>настоящего Порядка.</w:t>
      </w:r>
    </w:p>
    <w:p w14:paraId="23EB64AB" w14:textId="6246D98A"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219AB">
        <w:rPr>
          <w:rFonts w:ascii="Times New Roman" w:hAnsi="Times New Roman" w:cs="Times New Roman"/>
          <w:kern w:val="0"/>
          <w:sz w:val="24"/>
          <w:szCs w:val="24"/>
        </w:rPr>
        <w:t>3.</w:t>
      </w:r>
      <w:r w:rsidR="000A5676" w:rsidRPr="001219AB">
        <w:rPr>
          <w:rFonts w:ascii="Times New Roman" w:hAnsi="Times New Roman" w:cs="Times New Roman"/>
          <w:kern w:val="0"/>
          <w:sz w:val="24"/>
          <w:szCs w:val="24"/>
        </w:rPr>
        <w:t>7</w:t>
      </w:r>
      <w:r w:rsidRPr="001219AB">
        <w:rPr>
          <w:rFonts w:ascii="Times New Roman" w:hAnsi="Times New Roman" w:cs="Times New Roman"/>
          <w:kern w:val="0"/>
          <w:sz w:val="24"/>
          <w:szCs w:val="24"/>
        </w:rPr>
        <w:t>. Утверждение и регистрация административного регламента производится в соответствии</w:t>
      </w:r>
      <w:r w:rsidR="001219AB" w:rsidRPr="001219AB">
        <w:rPr>
          <w:rFonts w:ascii="Times New Roman" w:hAnsi="Times New Roman" w:cs="Times New Roman"/>
          <w:kern w:val="0"/>
          <w:sz w:val="24"/>
          <w:szCs w:val="24"/>
        </w:rPr>
        <w:t xml:space="preserve"> после согласования с отдел правового обеспечения.</w:t>
      </w:r>
      <w:r w:rsidR="001219AB">
        <w:rPr>
          <w:rFonts w:ascii="Times New Roman" w:hAnsi="Times New Roman" w:cs="Times New Roman"/>
          <w:kern w:val="0"/>
          <w:sz w:val="24"/>
          <w:szCs w:val="24"/>
        </w:rPr>
        <w:t xml:space="preserve"> </w:t>
      </w:r>
    </w:p>
    <w:p w14:paraId="1881AF51" w14:textId="1344D80C"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3.</w:t>
      </w:r>
      <w:r w:rsidR="00506447">
        <w:rPr>
          <w:rFonts w:ascii="Times New Roman" w:hAnsi="Times New Roman" w:cs="Times New Roman"/>
          <w:kern w:val="0"/>
          <w:sz w:val="24"/>
          <w:szCs w:val="24"/>
        </w:rPr>
        <w:t>8</w:t>
      </w:r>
      <w:r>
        <w:rPr>
          <w:rFonts w:ascii="Times New Roman" w:hAnsi="Times New Roman" w:cs="Times New Roman"/>
          <w:kern w:val="0"/>
          <w:sz w:val="24"/>
          <w:szCs w:val="24"/>
        </w:rPr>
        <w:t xml:space="preserve">. В случае, если муниципальная услуга, для предоставления которой принят административный регламент, отсутствует в реестре муниципальных услуг муниципального образования </w:t>
      </w:r>
      <w:r w:rsidR="00506447">
        <w:rPr>
          <w:rFonts w:ascii="Times New Roman" w:hAnsi="Times New Roman" w:cs="Times New Roman"/>
          <w:kern w:val="0"/>
          <w:sz w:val="24"/>
          <w:szCs w:val="24"/>
        </w:rPr>
        <w:t>Варнавинский муниципальный округ Нижегородской области</w:t>
      </w:r>
      <w:r>
        <w:rPr>
          <w:rFonts w:ascii="Times New Roman" w:hAnsi="Times New Roman" w:cs="Times New Roman"/>
          <w:kern w:val="0"/>
          <w:sz w:val="24"/>
          <w:szCs w:val="24"/>
        </w:rPr>
        <w:t xml:space="preserve">, разработчик административного регламента инициирует внесение изменений в реестр муниципальных услуг муниципального образования </w:t>
      </w:r>
      <w:r w:rsidR="00506447">
        <w:rPr>
          <w:rFonts w:ascii="Times New Roman" w:hAnsi="Times New Roman" w:cs="Times New Roman"/>
          <w:kern w:val="0"/>
          <w:sz w:val="24"/>
          <w:szCs w:val="24"/>
        </w:rPr>
        <w:t>Варнавинский муниципальный округ Нижегородской</w:t>
      </w:r>
      <w:r w:rsidR="001F6F25">
        <w:rPr>
          <w:rFonts w:ascii="Times New Roman" w:hAnsi="Times New Roman" w:cs="Times New Roman"/>
          <w:kern w:val="0"/>
          <w:sz w:val="24"/>
          <w:szCs w:val="24"/>
        </w:rPr>
        <w:t xml:space="preserve"> области</w:t>
      </w:r>
      <w:r w:rsidRPr="001F6F25">
        <w:rPr>
          <w:rFonts w:ascii="Times New Roman" w:hAnsi="Times New Roman" w:cs="Times New Roman"/>
          <w:kern w:val="0"/>
          <w:sz w:val="24"/>
          <w:szCs w:val="24"/>
        </w:rPr>
        <w:t>.</w:t>
      </w:r>
    </w:p>
    <w:p w14:paraId="422F7CEF" w14:textId="6B8B8692" w:rsidR="00F46B5F" w:rsidRPr="001219AB"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219AB">
        <w:rPr>
          <w:rFonts w:ascii="Times New Roman" w:hAnsi="Times New Roman" w:cs="Times New Roman"/>
          <w:kern w:val="0"/>
          <w:sz w:val="24"/>
          <w:szCs w:val="24"/>
        </w:rPr>
        <w:t>3.</w:t>
      </w:r>
      <w:r w:rsidR="00506447" w:rsidRPr="001219AB">
        <w:rPr>
          <w:rFonts w:ascii="Times New Roman" w:hAnsi="Times New Roman" w:cs="Times New Roman"/>
          <w:kern w:val="0"/>
          <w:sz w:val="24"/>
          <w:szCs w:val="24"/>
        </w:rPr>
        <w:t>9</w:t>
      </w:r>
      <w:r w:rsidRPr="001219AB">
        <w:rPr>
          <w:rFonts w:ascii="Times New Roman" w:hAnsi="Times New Roman" w:cs="Times New Roman"/>
          <w:kern w:val="0"/>
          <w:sz w:val="24"/>
          <w:szCs w:val="24"/>
        </w:rPr>
        <w:t>. Разработчик административного регламента размещает сведения о муниципальной услуге в реестре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w:t>
      </w:r>
      <w:r w:rsidR="001219AB" w:rsidRPr="001219AB">
        <w:rPr>
          <w:rFonts w:ascii="Times New Roman" w:hAnsi="Times New Roman" w:cs="Times New Roman"/>
          <w:kern w:val="0"/>
          <w:sz w:val="24"/>
          <w:szCs w:val="24"/>
        </w:rPr>
        <w:t>.</w:t>
      </w:r>
    </w:p>
    <w:p w14:paraId="32D8B3BE" w14:textId="1B0E61E4"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3.1</w:t>
      </w:r>
      <w:r w:rsidR="004D0A0A" w:rsidRPr="001F6F25">
        <w:rPr>
          <w:rFonts w:ascii="Times New Roman" w:hAnsi="Times New Roman" w:cs="Times New Roman"/>
          <w:kern w:val="0"/>
          <w:sz w:val="24"/>
          <w:szCs w:val="24"/>
        </w:rPr>
        <w:t>0</w:t>
      </w:r>
      <w:r w:rsidRPr="001F6F25">
        <w:rPr>
          <w:rFonts w:ascii="Times New Roman" w:hAnsi="Times New Roman" w:cs="Times New Roman"/>
          <w:kern w:val="0"/>
          <w:sz w:val="24"/>
          <w:szCs w:val="24"/>
        </w:rPr>
        <w:t>. Разработчик административного регламента осуществляет размещение административного регламента в информационно-телекоммуникационной сети "Интернет" по адрес</w:t>
      </w:r>
      <w:r w:rsidR="00944F75" w:rsidRPr="001F6F25">
        <w:rPr>
          <w:rFonts w:ascii="Times New Roman" w:hAnsi="Times New Roman" w:cs="Times New Roman"/>
          <w:kern w:val="0"/>
          <w:sz w:val="24"/>
          <w:szCs w:val="24"/>
        </w:rPr>
        <w:t>у</w:t>
      </w:r>
      <w:r w:rsidRPr="001F6F25">
        <w:rPr>
          <w:rFonts w:ascii="Times New Roman" w:hAnsi="Times New Roman" w:cs="Times New Roman"/>
          <w:kern w:val="0"/>
          <w:sz w:val="24"/>
          <w:szCs w:val="24"/>
        </w:rPr>
        <w:t xml:space="preserve">: </w:t>
      </w:r>
      <w:hyperlink r:id="rId12" w:history="1">
        <w:r w:rsidR="004D0A0A" w:rsidRPr="001F6F25">
          <w:rPr>
            <w:rStyle w:val="ad"/>
            <w:rFonts w:ascii="Times New Roman" w:hAnsi="Times New Roman"/>
            <w:color w:val="auto"/>
            <w:sz w:val="24"/>
            <w:szCs w:val="24"/>
          </w:rPr>
          <w:t>https://varnavino.nobl.ru/</w:t>
        </w:r>
      </w:hyperlink>
      <w:r w:rsidRPr="001F6F25">
        <w:rPr>
          <w:rFonts w:ascii="Times New Roman" w:hAnsi="Times New Roman" w:cs="Times New Roman"/>
          <w:kern w:val="0"/>
          <w:sz w:val="24"/>
          <w:szCs w:val="24"/>
        </w:rPr>
        <w:t>.</w:t>
      </w:r>
    </w:p>
    <w:p w14:paraId="0EF3589E" w14:textId="11CE2A98"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3.1</w:t>
      </w:r>
      <w:r w:rsidR="004D0A0A" w:rsidRPr="001F6F25">
        <w:rPr>
          <w:rFonts w:ascii="Times New Roman" w:hAnsi="Times New Roman" w:cs="Times New Roman"/>
          <w:kern w:val="0"/>
          <w:sz w:val="24"/>
          <w:szCs w:val="24"/>
        </w:rPr>
        <w:t>1</w:t>
      </w:r>
      <w:r w:rsidRPr="001F6F25">
        <w:rPr>
          <w:rFonts w:ascii="Times New Roman" w:hAnsi="Times New Roman" w:cs="Times New Roman"/>
          <w:kern w:val="0"/>
          <w:sz w:val="24"/>
          <w:szCs w:val="24"/>
        </w:rPr>
        <w:t xml:space="preserve">. В случае, если муниципальная услуга, для предоставления которой принят административный регламент, отсутствует в </w:t>
      </w:r>
      <w:hyperlink r:id="rId13" w:history="1">
        <w:r w:rsidRPr="001F6F25">
          <w:rPr>
            <w:rFonts w:ascii="Times New Roman" w:hAnsi="Times New Roman" w:cs="Times New Roman"/>
            <w:kern w:val="0"/>
            <w:sz w:val="24"/>
            <w:szCs w:val="24"/>
          </w:rPr>
          <w:t>перечне</w:t>
        </w:r>
      </w:hyperlink>
      <w:r w:rsidRPr="001F6F25">
        <w:rPr>
          <w:rFonts w:ascii="Times New Roman" w:hAnsi="Times New Roman" w:cs="Times New Roman"/>
          <w:kern w:val="0"/>
          <w:sz w:val="24"/>
          <w:szCs w:val="24"/>
        </w:rPr>
        <w:t xml:space="preserve"> муниципальных услуг, предоставляемых в многофункциональных центрах, утвержденном постановлением администрации </w:t>
      </w:r>
      <w:r w:rsidR="004D0A0A" w:rsidRPr="001F6F25">
        <w:rPr>
          <w:rFonts w:ascii="Times New Roman" w:hAnsi="Times New Roman" w:cs="Times New Roman"/>
          <w:kern w:val="0"/>
          <w:sz w:val="24"/>
          <w:szCs w:val="24"/>
        </w:rPr>
        <w:t xml:space="preserve">Варнавинского муниципального округа Нижегородской области </w:t>
      </w:r>
      <w:r w:rsidRPr="001F6F25">
        <w:rPr>
          <w:rFonts w:ascii="Times New Roman" w:hAnsi="Times New Roman" w:cs="Times New Roman"/>
          <w:kern w:val="0"/>
          <w:sz w:val="24"/>
          <w:szCs w:val="24"/>
        </w:rPr>
        <w:t xml:space="preserve">от </w:t>
      </w:r>
      <w:r w:rsidR="001219AB" w:rsidRPr="001F6F25">
        <w:rPr>
          <w:rFonts w:ascii="Times New Roman" w:hAnsi="Times New Roman" w:cs="Times New Roman"/>
          <w:kern w:val="0"/>
          <w:sz w:val="24"/>
          <w:szCs w:val="24"/>
        </w:rPr>
        <w:t xml:space="preserve">29.12.2025 </w:t>
      </w:r>
      <w:r w:rsidRPr="001F6F25">
        <w:rPr>
          <w:rFonts w:ascii="Times New Roman" w:hAnsi="Times New Roman" w:cs="Times New Roman"/>
          <w:kern w:val="0"/>
          <w:sz w:val="24"/>
          <w:szCs w:val="24"/>
        </w:rPr>
        <w:t xml:space="preserve">N </w:t>
      </w:r>
      <w:r w:rsidR="001219AB" w:rsidRPr="001F6F25">
        <w:rPr>
          <w:rFonts w:ascii="Times New Roman" w:hAnsi="Times New Roman" w:cs="Times New Roman"/>
          <w:kern w:val="0"/>
          <w:sz w:val="24"/>
          <w:szCs w:val="24"/>
        </w:rPr>
        <w:t>895</w:t>
      </w:r>
      <w:r w:rsidRPr="001F6F25">
        <w:rPr>
          <w:rFonts w:ascii="Times New Roman" w:hAnsi="Times New Roman" w:cs="Times New Roman"/>
          <w:kern w:val="0"/>
          <w:sz w:val="24"/>
          <w:szCs w:val="24"/>
        </w:rPr>
        <w:t>,</w:t>
      </w:r>
      <w:r>
        <w:rPr>
          <w:rFonts w:ascii="Times New Roman" w:hAnsi="Times New Roman" w:cs="Times New Roman"/>
          <w:kern w:val="0"/>
          <w:sz w:val="24"/>
          <w:szCs w:val="24"/>
        </w:rPr>
        <w:t xml:space="preserve"> разработчик административного регламента инициирует внесение изменений в указанный перечень.</w:t>
      </w:r>
    </w:p>
    <w:p w14:paraId="6C7F0618" w14:textId="73AA9066"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3.1</w:t>
      </w:r>
      <w:r w:rsidR="004D0A0A">
        <w:rPr>
          <w:rFonts w:ascii="Times New Roman" w:hAnsi="Times New Roman" w:cs="Times New Roman"/>
          <w:kern w:val="0"/>
          <w:sz w:val="24"/>
          <w:szCs w:val="24"/>
        </w:rPr>
        <w:t>2</w:t>
      </w:r>
      <w:r>
        <w:rPr>
          <w:rFonts w:ascii="Times New Roman" w:hAnsi="Times New Roman" w:cs="Times New Roman"/>
          <w:kern w:val="0"/>
          <w:sz w:val="24"/>
          <w:szCs w:val="24"/>
        </w:rPr>
        <w:t xml:space="preserve">. Разработчик административного регламента уведомляет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 принятии административного регламента, внесении изменений в административный регламент в порядке, установленном соглашением о взаимодействии, заключенным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w:t>
      </w:r>
      <w:r w:rsidR="004D0A0A" w:rsidRPr="004D0A0A">
        <w:rPr>
          <w:rFonts w:ascii="Times New Roman" w:hAnsi="Times New Roman" w:cs="Times New Roman"/>
          <w:kern w:val="0"/>
          <w:sz w:val="24"/>
          <w:szCs w:val="24"/>
        </w:rPr>
        <w:t>Варнавинского муниципального округа Нижегородской области</w:t>
      </w:r>
      <w:r w:rsidR="004D0A0A">
        <w:rPr>
          <w:rFonts w:ascii="Times New Roman" w:hAnsi="Times New Roman" w:cs="Times New Roman"/>
          <w:kern w:val="0"/>
          <w:sz w:val="24"/>
          <w:szCs w:val="24"/>
        </w:rPr>
        <w:t xml:space="preserve"> </w:t>
      </w:r>
      <w:r>
        <w:rPr>
          <w:rFonts w:ascii="Times New Roman" w:hAnsi="Times New Roman" w:cs="Times New Roman"/>
          <w:kern w:val="0"/>
          <w:sz w:val="24"/>
          <w:szCs w:val="24"/>
        </w:rPr>
        <w:t>(далее - соглашение).</w:t>
      </w:r>
    </w:p>
    <w:p w14:paraId="6019B709" w14:textId="77777777"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случае, если принятие административного регламента, внесение изменений в административный регламент требуют внесения изменений в соглашение, разработчик административного регламента является ответственным за организацию работы по внесению изменений в соглашение.</w:t>
      </w:r>
    </w:p>
    <w:p w14:paraId="05B5273A"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11AE7D1E" w14:textId="77777777" w:rsidR="00F46B5F" w:rsidRDefault="00F46B5F" w:rsidP="00F46B5F">
      <w:pPr>
        <w:autoSpaceDE w:val="0"/>
        <w:autoSpaceDN w:val="0"/>
        <w:adjustRightInd w:val="0"/>
        <w:spacing w:after="0" w:line="240" w:lineRule="auto"/>
        <w:jc w:val="center"/>
        <w:outlineLvl w:val="1"/>
        <w:rPr>
          <w:rFonts w:ascii="Times New Roman" w:hAnsi="Times New Roman" w:cs="Times New Roman"/>
          <w:b/>
          <w:bCs/>
          <w:kern w:val="0"/>
          <w:sz w:val="24"/>
          <w:szCs w:val="24"/>
        </w:rPr>
      </w:pPr>
      <w:bookmarkStart w:id="12" w:name="Par205"/>
      <w:bookmarkEnd w:id="12"/>
      <w:r>
        <w:rPr>
          <w:rFonts w:ascii="Times New Roman" w:hAnsi="Times New Roman" w:cs="Times New Roman"/>
          <w:b/>
          <w:bCs/>
          <w:kern w:val="0"/>
          <w:sz w:val="24"/>
          <w:szCs w:val="24"/>
        </w:rPr>
        <w:t>4. Проведение экспертизы проектов</w:t>
      </w:r>
    </w:p>
    <w:p w14:paraId="6E029F58" w14:textId="77777777" w:rsidR="00F46B5F" w:rsidRDefault="00F46B5F" w:rsidP="00F46B5F">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административных регламентов</w:t>
      </w:r>
    </w:p>
    <w:p w14:paraId="75A7DCB1"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43CA5787" w14:textId="431E31A0" w:rsidR="00F46B5F" w:rsidRPr="001F6F25"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4.1. Экспертиза проектов административных регламентов </w:t>
      </w:r>
      <w:r w:rsidRPr="001F6F25">
        <w:rPr>
          <w:rFonts w:ascii="Times New Roman" w:hAnsi="Times New Roman" w:cs="Times New Roman"/>
          <w:kern w:val="0"/>
          <w:sz w:val="24"/>
          <w:szCs w:val="24"/>
        </w:rPr>
        <w:t xml:space="preserve">проводится </w:t>
      </w:r>
      <w:r w:rsidR="00944F75" w:rsidRPr="001F6F25">
        <w:rPr>
          <w:rFonts w:ascii="Times New Roman" w:hAnsi="Times New Roman" w:cs="Times New Roman"/>
          <w:kern w:val="0"/>
          <w:sz w:val="24"/>
          <w:szCs w:val="24"/>
        </w:rPr>
        <w:t>отделом правового обеспечения</w:t>
      </w:r>
      <w:r w:rsidRPr="001F6F25">
        <w:rPr>
          <w:rFonts w:ascii="Times New Roman" w:hAnsi="Times New Roman" w:cs="Times New Roman"/>
          <w:kern w:val="0"/>
          <w:sz w:val="24"/>
          <w:szCs w:val="24"/>
        </w:rPr>
        <w:t>.</w:t>
      </w:r>
    </w:p>
    <w:p w14:paraId="448CBF2B" w14:textId="77777777"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4.2. Предметом экспертизы являются:</w:t>
      </w:r>
    </w:p>
    <w:p w14:paraId="668EA864" w14:textId="77777777"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 xml:space="preserve">а) соответствие проектов административных регламентов требованиям </w:t>
      </w:r>
      <w:hyperlink w:anchor="Par47" w:history="1">
        <w:r w:rsidRPr="001F6F25">
          <w:rPr>
            <w:rFonts w:ascii="Times New Roman" w:hAnsi="Times New Roman" w:cs="Times New Roman"/>
            <w:kern w:val="0"/>
            <w:sz w:val="24"/>
            <w:szCs w:val="24"/>
          </w:rPr>
          <w:t>пунктов 1.3</w:t>
        </w:r>
      </w:hyperlink>
      <w:r w:rsidRPr="001F6F25">
        <w:rPr>
          <w:rFonts w:ascii="Times New Roman" w:hAnsi="Times New Roman" w:cs="Times New Roman"/>
          <w:kern w:val="0"/>
          <w:sz w:val="24"/>
          <w:szCs w:val="24"/>
        </w:rPr>
        <w:t xml:space="preserve"> и </w:t>
      </w:r>
      <w:hyperlink w:anchor="Par49" w:history="1">
        <w:r w:rsidRPr="001F6F25">
          <w:rPr>
            <w:rFonts w:ascii="Times New Roman" w:hAnsi="Times New Roman" w:cs="Times New Roman"/>
            <w:kern w:val="0"/>
            <w:sz w:val="24"/>
            <w:szCs w:val="24"/>
          </w:rPr>
          <w:t>1.5</w:t>
        </w:r>
      </w:hyperlink>
      <w:r w:rsidRPr="001F6F25">
        <w:rPr>
          <w:rFonts w:ascii="Times New Roman" w:hAnsi="Times New Roman" w:cs="Times New Roman"/>
          <w:kern w:val="0"/>
          <w:sz w:val="24"/>
          <w:szCs w:val="24"/>
        </w:rPr>
        <w:t xml:space="preserve"> настоящего Порядка;</w:t>
      </w:r>
    </w:p>
    <w:p w14:paraId="09DEE105" w14:textId="77777777"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б) отсутствие в проекте требований об обязательном предоставлении заявителем документов и (или) информации, которые могут быть получены в рамках межведомственного взаимодействия.</w:t>
      </w:r>
    </w:p>
    <w:p w14:paraId="466B2461" w14:textId="1B1929CB"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 xml:space="preserve">4.3. По результатам рассмотрения проекта административного регламента </w:t>
      </w:r>
      <w:r w:rsidR="00944F75" w:rsidRPr="001F6F25">
        <w:rPr>
          <w:rFonts w:ascii="Times New Roman" w:hAnsi="Times New Roman" w:cs="Times New Roman"/>
          <w:kern w:val="0"/>
          <w:sz w:val="24"/>
          <w:szCs w:val="24"/>
        </w:rPr>
        <w:t>отдел правового обеспечения</w:t>
      </w:r>
      <w:r w:rsidRPr="001F6F25">
        <w:rPr>
          <w:rFonts w:ascii="Times New Roman" w:hAnsi="Times New Roman" w:cs="Times New Roman"/>
          <w:kern w:val="0"/>
          <w:sz w:val="24"/>
          <w:szCs w:val="24"/>
        </w:rPr>
        <w:t xml:space="preserve"> в течение </w:t>
      </w:r>
      <w:r w:rsidR="001F6F25" w:rsidRPr="001F6F25">
        <w:rPr>
          <w:rFonts w:ascii="Times New Roman" w:hAnsi="Times New Roman" w:cs="Times New Roman"/>
          <w:kern w:val="0"/>
          <w:sz w:val="24"/>
          <w:szCs w:val="24"/>
        </w:rPr>
        <w:t xml:space="preserve">пяти рабочих </w:t>
      </w:r>
      <w:r w:rsidRPr="001F6F25">
        <w:rPr>
          <w:rFonts w:ascii="Times New Roman" w:hAnsi="Times New Roman" w:cs="Times New Roman"/>
          <w:kern w:val="0"/>
          <w:sz w:val="24"/>
          <w:szCs w:val="24"/>
        </w:rPr>
        <w:t>дней принимает решение о предоставлении положительного заключения на проект административного регламента или предоставлении отрицательного заключения на проект административного регламента.</w:t>
      </w:r>
    </w:p>
    <w:p w14:paraId="175F737C" w14:textId="1CA80335"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 xml:space="preserve">4.4. При принятии решения о предоставлении положительного заключения на проект административного регламента </w:t>
      </w:r>
      <w:r w:rsidR="00944F75" w:rsidRPr="001F6F25">
        <w:rPr>
          <w:rFonts w:ascii="Times New Roman" w:hAnsi="Times New Roman" w:cs="Times New Roman"/>
          <w:kern w:val="0"/>
          <w:sz w:val="24"/>
          <w:szCs w:val="24"/>
        </w:rPr>
        <w:t xml:space="preserve">отдел правового обеспечения </w:t>
      </w:r>
      <w:r w:rsidRPr="001F6F25">
        <w:rPr>
          <w:rFonts w:ascii="Times New Roman" w:hAnsi="Times New Roman" w:cs="Times New Roman"/>
          <w:kern w:val="0"/>
          <w:sz w:val="24"/>
          <w:szCs w:val="24"/>
        </w:rPr>
        <w:t>проставляет соответствующую отметку в лист согласования.</w:t>
      </w:r>
    </w:p>
    <w:p w14:paraId="43DE1225" w14:textId="4444659B"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 xml:space="preserve">4.5. При принятии решения о предоставлении отрицательного заключения на проект административного регламента </w:t>
      </w:r>
      <w:r w:rsidR="00944F75" w:rsidRPr="001F6F25">
        <w:rPr>
          <w:rFonts w:ascii="Times New Roman" w:hAnsi="Times New Roman" w:cs="Times New Roman"/>
          <w:kern w:val="0"/>
          <w:sz w:val="24"/>
          <w:szCs w:val="24"/>
        </w:rPr>
        <w:t>отдел правового обеспечения</w:t>
      </w:r>
      <w:r w:rsidRPr="001F6F25">
        <w:rPr>
          <w:rFonts w:ascii="Times New Roman" w:hAnsi="Times New Roman" w:cs="Times New Roman"/>
          <w:kern w:val="0"/>
          <w:sz w:val="24"/>
          <w:szCs w:val="24"/>
        </w:rPr>
        <w:t xml:space="preserve"> проставляет соответствующую отметку в лист согласования и возвращает разработчику проект административного регламента.</w:t>
      </w:r>
    </w:p>
    <w:p w14:paraId="396AF4D3" w14:textId="27D38E1F" w:rsidR="00F46B5F" w:rsidRPr="001F6F25"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 xml:space="preserve">4.6. При наличии в заключении </w:t>
      </w:r>
      <w:r w:rsidR="00944F75" w:rsidRPr="001F6F25">
        <w:rPr>
          <w:rFonts w:ascii="Times New Roman" w:hAnsi="Times New Roman" w:cs="Times New Roman"/>
          <w:kern w:val="0"/>
          <w:sz w:val="24"/>
          <w:szCs w:val="24"/>
        </w:rPr>
        <w:t xml:space="preserve">отдела правового обеспечения </w:t>
      </w:r>
      <w:r w:rsidRPr="001F6F25">
        <w:rPr>
          <w:rFonts w:ascii="Times New Roman" w:hAnsi="Times New Roman" w:cs="Times New Roman"/>
          <w:kern w:val="0"/>
          <w:sz w:val="24"/>
          <w:szCs w:val="24"/>
        </w:rPr>
        <w:t xml:space="preserve">замечаний и предложений к проекту административного регламента разработчик административного регламента в течение </w:t>
      </w:r>
      <w:r w:rsidR="001F6F25" w:rsidRPr="001F6F25">
        <w:rPr>
          <w:rFonts w:ascii="Times New Roman" w:hAnsi="Times New Roman" w:cs="Times New Roman"/>
          <w:kern w:val="0"/>
          <w:sz w:val="24"/>
          <w:szCs w:val="24"/>
        </w:rPr>
        <w:t xml:space="preserve">пяти </w:t>
      </w:r>
      <w:r w:rsidRPr="001F6F25">
        <w:rPr>
          <w:rFonts w:ascii="Times New Roman" w:hAnsi="Times New Roman" w:cs="Times New Roman"/>
          <w:kern w:val="0"/>
          <w:sz w:val="24"/>
          <w:szCs w:val="24"/>
        </w:rPr>
        <w:t xml:space="preserve">рабочих дней после получения заключения дорабатывает его с учетом замечаний и предложений, после чего повторно направляет проект административного регламента в </w:t>
      </w:r>
      <w:r w:rsidR="00944F75" w:rsidRPr="001F6F25">
        <w:rPr>
          <w:rFonts w:ascii="Times New Roman" w:hAnsi="Times New Roman" w:cs="Times New Roman"/>
          <w:kern w:val="0"/>
          <w:sz w:val="24"/>
          <w:szCs w:val="24"/>
        </w:rPr>
        <w:t>отдел правового обеспечения</w:t>
      </w:r>
      <w:r w:rsidRPr="001F6F25">
        <w:rPr>
          <w:rFonts w:ascii="Times New Roman" w:hAnsi="Times New Roman" w:cs="Times New Roman"/>
          <w:kern w:val="0"/>
          <w:sz w:val="24"/>
          <w:szCs w:val="24"/>
        </w:rPr>
        <w:t>.</w:t>
      </w:r>
    </w:p>
    <w:p w14:paraId="573F2542" w14:textId="30FAFD48" w:rsidR="00F46B5F" w:rsidRDefault="00F46B5F" w:rsidP="00F46B5F">
      <w:pPr>
        <w:autoSpaceDE w:val="0"/>
        <w:autoSpaceDN w:val="0"/>
        <w:adjustRightInd w:val="0"/>
        <w:spacing w:before="240" w:after="0" w:line="240" w:lineRule="auto"/>
        <w:ind w:firstLine="540"/>
        <w:jc w:val="both"/>
        <w:rPr>
          <w:rFonts w:ascii="Times New Roman" w:hAnsi="Times New Roman" w:cs="Times New Roman"/>
          <w:kern w:val="0"/>
          <w:sz w:val="24"/>
          <w:szCs w:val="24"/>
        </w:rPr>
      </w:pPr>
      <w:r w:rsidRPr="001F6F25">
        <w:rPr>
          <w:rFonts w:ascii="Times New Roman" w:hAnsi="Times New Roman" w:cs="Times New Roman"/>
          <w:kern w:val="0"/>
          <w:sz w:val="24"/>
          <w:szCs w:val="24"/>
        </w:rPr>
        <w:t xml:space="preserve">4.7. Доработанный проект административного регламента с учетом замечаний и предложений </w:t>
      </w:r>
      <w:r w:rsidR="00944F75" w:rsidRPr="001F6F25">
        <w:rPr>
          <w:rFonts w:ascii="Times New Roman" w:hAnsi="Times New Roman" w:cs="Times New Roman"/>
          <w:kern w:val="0"/>
          <w:sz w:val="24"/>
          <w:szCs w:val="24"/>
        </w:rPr>
        <w:t xml:space="preserve">отдела правового обеспечения </w:t>
      </w:r>
      <w:r w:rsidRPr="001F6F25">
        <w:rPr>
          <w:rFonts w:ascii="Times New Roman" w:hAnsi="Times New Roman" w:cs="Times New Roman"/>
          <w:kern w:val="0"/>
          <w:sz w:val="24"/>
          <w:szCs w:val="24"/>
        </w:rPr>
        <w:t xml:space="preserve">рассматривается </w:t>
      </w:r>
      <w:r w:rsidR="00944F75" w:rsidRPr="001F6F25">
        <w:rPr>
          <w:rFonts w:ascii="Times New Roman" w:hAnsi="Times New Roman" w:cs="Times New Roman"/>
          <w:kern w:val="0"/>
          <w:sz w:val="24"/>
          <w:szCs w:val="24"/>
        </w:rPr>
        <w:t xml:space="preserve">отделом правового обеспечения </w:t>
      </w:r>
      <w:r w:rsidRPr="001F6F25">
        <w:rPr>
          <w:rFonts w:ascii="Times New Roman" w:hAnsi="Times New Roman" w:cs="Times New Roman"/>
          <w:kern w:val="0"/>
          <w:sz w:val="24"/>
          <w:szCs w:val="24"/>
        </w:rPr>
        <w:t xml:space="preserve">в течение </w:t>
      </w:r>
      <w:r w:rsidR="001F6F25" w:rsidRPr="001F6F25">
        <w:rPr>
          <w:rFonts w:ascii="Times New Roman" w:hAnsi="Times New Roman" w:cs="Times New Roman"/>
          <w:kern w:val="0"/>
          <w:sz w:val="24"/>
          <w:szCs w:val="24"/>
        </w:rPr>
        <w:t xml:space="preserve">пяти рабочих </w:t>
      </w:r>
      <w:r w:rsidRPr="001F6F25">
        <w:rPr>
          <w:rFonts w:ascii="Times New Roman" w:hAnsi="Times New Roman" w:cs="Times New Roman"/>
          <w:kern w:val="0"/>
          <w:sz w:val="24"/>
          <w:szCs w:val="24"/>
        </w:rPr>
        <w:t>дней.</w:t>
      </w:r>
    </w:p>
    <w:p w14:paraId="2C853051"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0C9B5704" w14:textId="77777777" w:rsidR="00F46B5F" w:rsidRDefault="00F46B5F" w:rsidP="00F46B5F">
      <w:pPr>
        <w:autoSpaceDE w:val="0"/>
        <w:autoSpaceDN w:val="0"/>
        <w:adjustRightInd w:val="0"/>
        <w:spacing w:after="0" w:line="240" w:lineRule="auto"/>
        <w:ind w:firstLine="540"/>
        <w:jc w:val="both"/>
        <w:rPr>
          <w:rFonts w:ascii="Times New Roman" w:hAnsi="Times New Roman" w:cs="Times New Roman"/>
          <w:kern w:val="0"/>
          <w:sz w:val="24"/>
          <w:szCs w:val="24"/>
        </w:rPr>
      </w:pPr>
    </w:p>
    <w:p w14:paraId="57C566D0" w14:textId="77777777" w:rsidR="00685DF2" w:rsidRDefault="00685DF2"/>
    <w:sectPr w:rsidR="00685DF2" w:rsidSect="0080629C">
      <w:pgSz w:w="11905" w:h="16838"/>
      <w:pgMar w:top="454" w:right="567" w:bottom="45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5F"/>
    <w:rsid w:val="000A5676"/>
    <w:rsid w:val="000D591A"/>
    <w:rsid w:val="001117BC"/>
    <w:rsid w:val="001219AB"/>
    <w:rsid w:val="001F6F25"/>
    <w:rsid w:val="0030067C"/>
    <w:rsid w:val="00381938"/>
    <w:rsid w:val="004D0A0A"/>
    <w:rsid w:val="00506447"/>
    <w:rsid w:val="00620526"/>
    <w:rsid w:val="00685DF2"/>
    <w:rsid w:val="00696ED4"/>
    <w:rsid w:val="00737691"/>
    <w:rsid w:val="0080629C"/>
    <w:rsid w:val="008564A8"/>
    <w:rsid w:val="00944F75"/>
    <w:rsid w:val="00B81509"/>
    <w:rsid w:val="00F46B5F"/>
    <w:rsid w:val="00F64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2B52"/>
  <w15:chartTrackingRefBased/>
  <w15:docId w15:val="{0783A504-DC0C-49E3-B0AC-5840B556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6B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6B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6B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6B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6B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6B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6B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6B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6B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B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6B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6B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6B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6B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6B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6B5F"/>
    <w:rPr>
      <w:rFonts w:eastAsiaTheme="majorEastAsia" w:cstheme="majorBidi"/>
      <w:color w:val="595959" w:themeColor="text1" w:themeTint="A6"/>
    </w:rPr>
  </w:style>
  <w:style w:type="character" w:customStyle="1" w:styleId="80">
    <w:name w:val="Заголовок 8 Знак"/>
    <w:basedOn w:val="a0"/>
    <w:link w:val="8"/>
    <w:uiPriority w:val="9"/>
    <w:semiHidden/>
    <w:rsid w:val="00F46B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6B5F"/>
    <w:rPr>
      <w:rFonts w:eastAsiaTheme="majorEastAsia" w:cstheme="majorBidi"/>
      <w:color w:val="272727" w:themeColor="text1" w:themeTint="D8"/>
    </w:rPr>
  </w:style>
  <w:style w:type="paragraph" w:styleId="a3">
    <w:name w:val="Title"/>
    <w:basedOn w:val="a"/>
    <w:next w:val="a"/>
    <w:link w:val="a4"/>
    <w:uiPriority w:val="10"/>
    <w:qFormat/>
    <w:rsid w:val="00F46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6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B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6B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6B5F"/>
    <w:pPr>
      <w:spacing w:before="160"/>
      <w:jc w:val="center"/>
    </w:pPr>
    <w:rPr>
      <w:i/>
      <w:iCs/>
      <w:color w:val="404040" w:themeColor="text1" w:themeTint="BF"/>
    </w:rPr>
  </w:style>
  <w:style w:type="character" w:customStyle="1" w:styleId="22">
    <w:name w:val="Цитата 2 Знак"/>
    <w:basedOn w:val="a0"/>
    <w:link w:val="21"/>
    <w:uiPriority w:val="29"/>
    <w:rsid w:val="00F46B5F"/>
    <w:rPr>
      <w:i/>
      <w:iCs/>
      <w:color w:val="404040" w:themeColor="text1" w:themeTint="BF"/>
    </w:rPr>
  </w:style>
  <w:style w:type="paragraph" w:styleId="a7">
    <w:name w:val="List Paragraph"/>
    <w:basedOn w:val="a"/>
    <w:link w:val="a8"/>
    <w:qFormat/>
    <w:rsid w:val="00F46B5F"/>
    <w:pPr>
      <w:ind w:left="720"/>
      <w:contextualSpacing/>
    </w:pPr>
  </w:style>
  <w:style w:type="character" w:styleId="a9">
    <w:name w:val="Intense Emphasis"/>
    <w:basedOn w:val="a0"/>
    <w:uiPriority w:val="21"/>
    <w:qFormat/>
    <w:rsid w:val="00F46B5F"/>
    <w:rPr>
      <w:i/>
      <w:iCs/>
      <w:color w:val="2F5496" w:themeColor="accent1" w:themeShade="BF"/>
    </w:rPr>
  </w:style>
  <w:style w:type="paragraph" w:styleId="aa">
    <w:name w:val="Intense Quote"/>
    <w:basedOn w:val="a"/>
    <w:next w:val="a"/>
    <w:link w:val="ab"/>
    <w:uiPriority w:val="30"/>
    <w:qFormat/>
    <w:rsid w:val="00F46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46B5F"/>
    <w:rPr>
      <w:i/>
      <w:iCs/>
      <w:color w:val="2F5496" w:themeColor="accent1" w:themeShade="BF"/>
    </w:rPr>
  </w:style>
  <w:style w:type="character" w:styleId="ac">
    <w:name w:val="Intense Reference"/>
    <w:basedOn w:val="a0"/>
    <w:uiPriority w:val="32"/>
    <w:qFormat/>
    <w:rsid w:val="00F46B5F"/>
    <w:rPr>
      <w:b/>
      <w:bCs/>
      <w:smallCaps/>
      <w:color w:val="2F5496" w:themeColor="accent1" w:themeShade="BF"/>
      <w:spacing w:val="5"/>
    </w:rPr>
  </w:style>
  <w:style w:type="character" w:customStyle="1" w:styleId="a8">
    <w:name w:val="Абзац списка Знак"/>
    <w:basedOn w:val="a0"/>
    <w:link w:val="a7"/>
    <w:qFormat/>
    <w:rsid w:val="000D591A"/>
  </w:style>
  <w:style w:type="character" w:styleId="ad">
    <w:name w:val="Hyperlink"/>
    <w:basedOn w:val="a0"/>
    <w:uiPriority w:val="99"/>
    <w:unhideWhenUsed/>
    <w:rsid w:val="000A5676"/>
    <w:rPr>
      <w:color w:val="0563C1" w:themeColor="hyperlink"/>
      <w:u w:val="single"/>
    </w:rPr>
  </w:style>
  <w:style w:type="character" w:styleId="ae">
    <w:name w:val="Unresolved Mention"/>
    <w:basedOn w:val="a0"/>
    <w:uiPriority w:val="99"/>
    <w:semiHidden/>
    <w:unhideWhenUsed/>
    <w:rsid w:val="000A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 TargetMode="External"/><Relationship Id="rId13" Type="http://schemas.openxmlformats.org/officeDocument/2006/relationships/hyperlink" Target="https://login.consultant.ru/link/?req=doc&amp;base=RLAW187&amp;n=339239&amp;dst=100071"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0186" TargetMode="External"/><Relationship Id="rId12" Type="http://schemas.openxmlformats.org/officeDocument/2006/relationships/hyperlink" Target="https://varnavino.nob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7&amp;n=335210&amp;dst=100280" TargetMode="External"/><Relationship Id="rId11" Type="http://schemas.openxmlformats.org/officeDocument/2006/relationships/hyperlink" Target="https://varnavino.nobl.ru/" TargetMode="External"/><Relationship Id="rId5" Type="http://schemas.openxmlformats.org/officeDocument/2006/relationships/hyperlink" Target="https://login.consultant.ru/link/?req=doc&amp;base=LAW&amp;n=523719&amp;dst=4" TargetMode="External"/><Relationship Id="rId15" Type="http://schemas.openxmlformats.org/officeDocument/2006/relationships/theme" Target="theme/theme1.xml"/><Relationship Id="rId10" Type="http://schemas.openxmlformats.org/officeDocument/2006/relationships/hyperlink" Target="https://varnavino.nobl.ru/" TargetMode="External"/><Relationship Id="rId4" Type="http://schemas.openxmlformats.org/officeDocument/2006/relationships/image" Target="media/image1.png"/><Relationship Id="rId9" Type="http://schemas.openxmlformats.org/officeDocument/2006/relationships/hyperlink" Target="https://login.consultant.ru/link/?req=doc&amp;base=LAW&amp;n=523235&amp;dst=33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5878</Words>
  <Characters>33507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KOMP_32</dc:creator>
  <cp:keywords/>
  <dc:description/>
  <cp:lastModifiedBy>KOMP_32</cp:lastModifiedBy>
  <cp:revision>6</cp:revision>
  <dcterms:created xsi:type="dcterms:W3CDTF">2026-06-16T13:36:00Z</dcterms:created>
  <dcterms:modified xsi:type="dcterms:W3CDTF">2026-06-19T06:56:00Z</dcterms:modified>
</cp:coreProperties>
</file>